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D6D" w:rsidRDefault="009D2D6D" w:rsidP="001B4394">
      <w:pPr>
        <w:pStyle w:val="Bezproreda"/>
      </w:pPr>
    </w:p>
    <w:p w:rsidR="00EF0E32" w:rsidRDefault="00EF0E32" w:rsidP="001B4394">
      <w:pPr>
        <w:pStyle w:val="Bezproreda"/>
      </w:pPr>
      <w:r>
        <w:t>Naziv obveznika: UČENIČKI DOM „HRVATSKOGA RADIŠE“ OSIJEK</w:t>
      </w:r>
    </w:p>
    <w:p w:rsidR="009643C1" w:rsidRPr="00C801B4" w:rsidRDefault="009643C1" w:rsidP="009643C1">
      <w:pPr>
        <w:pStyle w:val="Bezproreda"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>RKP: 19636</w:t>
      </w:r>
    </w:p>
    <w:p w:rsidR="009643C1" w:rsidRPr="00C801B4" w:rsidRDefault="009643C1" w:rsidP="009643C1">
      <w:pPr>
        <w:pStyle w:val="Bezproreda"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>Matični broj: 03014401</w:t>
      </w:r>
    </w:p>
    <w:p w:rsidR="009643C1" w:rsidRPr="00C801B4" w:rsidRDefault="009643C1" w:rsidP="009643C1">
      <w:pPr>
        <w:pStyle w:val="Bezproreda"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>OIB: 73013894513</w:t>
      </w:r>
    </w:p>
    <w:p w:rsidR="009643C1" w:rsidRPr="00C801B4" w:rsidRDefault="009643C1" w:rsidP="001B4394">
      <w:pPr>
        <w:pStyle w:val="Bezproreda"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>Pošta i mjesto:  31000 Osijek</w:t>
      </w:r>
    </w:p>
    <w:p w:rsidR="009643C1" w:rsidRPr="00C801B4" w:rsidRDefault="009643C1" w:rsidP="009643C1">
      <w:pPr>
        <w:pStyle w:val="Bezproreda"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>Adresa: Zagrebačka 2A</w:t>
      </w:r>
    </w:p>
    <w:p w:rsidR="009643C1" w:rsidRPr="00C801B4" w:rsidRDefault="009643C1" w:rsidP="009643C1">
      <w:pPr>
        <w:pStyle w:val="Bezproreda"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>Razina: 31</w:t>
      </w:r>
    </w:p>
    <w:p w:rsidR="009643C1" w:rsidRPr="00C801B4" w:rsidRDefault="009643C1" w:rsidP="009643C1">
      <w:pPr>
        <w:pStyle w:val="Bezproreda"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>Razdjel: 000</w:t>
      </w:r>
    </w:p>
    <w:p w:rsidR="009643C1" w:rsidRPr="00C801B4" w:rsidRDefault="009643C1" w:rsidP="009643C1">
      <w:pPr>
        <w:pStyle w:val="Bezproreda"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>Šifra djelatnosti: 5590</w:t>
      </w:r>
    </w:p>
    <w:p w:rsidR="00EF0E32" w:rsidRPr="00C801B4" w:rsidRDefault="00EF0E32" w:rsidP="001B4394">
      <w:pPr>
        <w:pStyle w:val="Bezproreda"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>Šifra grada, općine: 312</w:t>
      </w:r>
    </w:p>
    <w:p w:rsidR="00191879" w:rsidRPr="00C801B4" w:rsidRDefault="00EF0E32" w:rsidP="008C58E2">
      <w:pPr>
        <w:pStyle w:val="Bezproreda"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>Oznaka razdoblja: 20</w:t>
      </w:r>
      <w:r w:rsidR="0051141A" w:rsidRPr="00C801B4">
        <w:rPr>
          <w:rFonts w:ascii="Arial" w:hAnsi="Arial" w:cs="Arial"/>
          <w:sz w:val="20"/>
          <w:szCs w:val="20"/>
        </w:rPr>
        <w:t>2</w:t>
      </w:r>
      <w:r w:rsidR="00191879" w:rsidRPr="00C801B4">
        <w:rPr>
          <w:rFonts w:ascii="Arial" w:hAnsi="Arial" w:cs="Arial"/>
          <w:sz w:val="20"/>
          <w:szCs w:val="20"/>
        </w:rPr>
        <w:t>2</w:t>
      </w:r>
      <w:r w:rsidRPr="00C801B4">
        <w:rPr>
          <w:rFonts w:ascii="Arial" w:hAnsi="Arial" w:cs="Arial"/>
          <w:sz w:val="20"/>
          <w:szCs w:val="20"/>
        </w:rPr>
        <w:t>-</w:t>
      </w:r>
      <w:r w:rsidR="00F37722" w:rsidRPr="00C801B4">
        <w:rPr>
          <w:rFonts w:ascii="Arial" w:hAnsi="Arial" w:cs="Arial"/>
          <w:sz w:val="20"/>
          <w:szCs w:val="20"/>
        </w:rPr>
        <w:t>12</w:t>
      </w:r>
    </w:p>
    <w:p w:rsidR="00191879" w:rsidRPr="00C801B4" w:rsidRDefault="00191879">
      <w:pPr>
        <w:rPr>
          <w:rFonts w:ascii="Arial" w:hAnsi="Arial" w:cs="Arial"/>
          <w:b/>
          <w:sz w:val="20"/>
          <w:szCs w:val="20"/>
        </w:rPr>
      </w:pPr>
    </w:p>
    <w:p w:rsidR="005B1EAB" w:rsidRPr="00C801B4" w:rsidRDefault="00CA6273" w:rsidP="00EF0E32">
      <w:pPr>
        <w:jc w:val="center"/>
        <w:rPr>
          <w:rFonts w:ascii="Arial" w:hAnsi="Arial" w:cs="Arial"/>
          <w:b/>
          <w:sz w:val="24"/>
          <w:szCs w:val="24"/>
        </w:rPr>
      </w:pPr>
      <w:r w:rsidRPr="00C801B4">
        <w:rPr>
          <w:rFonts w:ascii="Arial" w:hAnsi="Arial" w:cs="Arial"/>
          <w:b/>
          <w:sz w:val="24"/>
          <w:szCs w:val="24"/>
        </w:rPr>
        <w:t>BILJEŠKE</w:t>
      </w:r>
      <w:r w:rsidR="00EF0E32" w:rsidRPr="00C801B4">
        <w:rPr>
          <w:rFonts w:ascii="Arial" w:hAnsi="Arial" w:cs="Arial"/>
          <w:b/>
          <w:sz w:val="24"/>
          <w:szCs w:val="24"/>
        </w:rPr>
        <w:t xml:space="preserve"> UZ FINANCIJSKE IZVJEŠTAJE ZA </w:t>
      </w:r>
      <w:r w:rsidR="008D15B3" w:rsidRPr="00C801B4">
        <w:rPr>
          <w:rFonts w:ascii="Arial" w:hAnsi="Arial" w:cs="Arial"/>
          <w:b/>
          <w:sz w:val="24"/>
          <w:szCs w:val="24"/>
        </w:rPr>
        <w:t xml:space="preserve">RAZDOBLJE </w:t>
      </w:r>
      <w:r w:rsidR="00C801B4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8D15B3" w:rsidRPr="00C801B4">
        <w:rPr>
          <w:rFonts w:ascii="Arial" w:hAnsi="Arial" w:cs="Arial"/>
          <w:b/>
          <w:sz w:val="24"/>
          <w:szCs w:val="24"/>
        </w:rPr>
        <w:t>01.01.-3</w:t>
      </w:r>
      <w:r w:rsidR="00E31F25" w:rsidRPr="00C801B4">
        <w:rPr>
          <w:rFonts w:ascii="Arial" w:hAnsi="Arial" w:cs="Arial"/>
          <w:b/>
          <w:sz w:val="24"/>
          <w:szCs w:val="24"/>
        </w:rPr>
        <w:t>1</w:t>
      </w:r>
      <w:r w:rsidR="008D15B3" w:rsidRPr="00C801B4">
        <w:rPr>
          <w:rFonts w:ascii="Arial" w:hAnsi="Arial" w:cs="Arial"/>
          <w:b/>
          <w:sz w:val="24"/>
          <w:szCs w:val="24"/>
        </w:rPr>
        <w:t>.</w:t>
      </w:r>
      <w:r w:rsidR="00F675D5" w:rsidRPr="00C801B4">
        <w:rPr>
          <w:rFonts w:ascii="Arial" w:hAnsi="Arial" w:cs="Arial"/>
          <w:b/>
          <w:sz w:val="24"/>
          <w:szCs w:val="24"/>
        </w:rPr>
        <w:t>12</w:t>
      </w:r>
      <w:r w:rsidR="008D15B3" w:rsidRPr="00C801B4">
        <w:rPr>
          <w:rFonts w:ascii="Arial" w:hAnsi="Arial" w:cs="Arial"/>
          <w:b/>
          <w:sz w:val="24"/>
          <w:szCs w:val="24"/>
        </w:rPr>
        <w:t>.</w:t>
      </w:r>
      <w:r w:rsidR="0051141A" w:rsidRPr="00C801B4">
        <w:rPr>
          <w:rFonts w:ascii="Arial" w:hAnsi="Arial" w:cs="Arial"/>
          <w:b/>
          <w:sz w:val="24"/>
          <w:szCs w:val="24"/>
        </w:rPr>
        <w:t>202</w:t>
      </w:r>
      <w:r w:rsidR="00191879" w:rsidRPr="00C801B4">
        <w:rPr>
          <w:rFonts w:ascii="Arial" w:hAnsi="Arial" w:cs="Arial"/>
          <w:b/>
          <w:sz w:val="24"/>
          <w:szCs w:val="24"/>
        </w:rPr>
        <w:t>2</w:t>
      </w:r>
      <w:r w:rsidR="008D15B3" w:rsidRPr="00C801B4">
        <w:rPr>
          <w:rFonts w:ascii="Arial" w:hAnsi="Arial" w:cs="Arial"/>
          <w:b/>
          <w:sz w:val="24"/>
          <w:szCs w:val="24"/>
        </w:rPr>
        <w:t>. GODINE</w:t>
      </w:r>
    </w:p>
    <w:p w:rsidR="003E22BB" w:rsidRPr="00C801B4" w:rsidRDefault="003E22BB" w:rsidP="00EF0E32">
      <w:pPr>
        <w:jc w:val="center"/>
        <w:rPr>
          <w:rFonts w:ascii="Arial" w:hAnsi="Arial" w:cs="Arial"/>
          <w:b/>
          <w:sz w:val="20"/>
          <w:szCs w:val="20"/>
        </w:rPr>
      </w:pPr>
    </w:p>
    <w:p w:rsidR="003E22BB" w:rsidRPr="00C801B4" w:rsidRDefault="00FA2AAE" w:rsidP="003E22BB">
      <w:pPr>
        <w:jc w:val="both"/>
        <w:rPr>
          <w:rFonts w:ascii="Arial" w:hAnsi="Arial" w:cs="Arial"/>
          <w:sz w:val="20"/>
          <w:szCs w:val="20"/>
        </w:rPr>
      </w:pPr>
      <w:r w:rsidRPr="00C801B4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Člankom </w:t>
      </w:r>
      <w:r w:rsidR="00191879" w:rsidRPr="00C801B4">
        <w:rPr>
          <w:rStyle w:val="Naglaeno"/>
          <w:rFonts w:ascii="Arial" w:hAnsi="Arial" w:cs="Arial"/>
          <w:b w:val="0"/>
          <w:color w:val="000000"/>
          <w:sz w:val="20"/>
          <w:szCs w:val="20"/>
        </w:rPr>
        <w:t>8</w:t>
      </w:r>
      <w:r w:rsidRPr="00C801B4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. stavak </w:t>
      </w:r>
      <w:r w:rsidR="00191879" w:rsidRPr="00C801B4">
        <w:rPr>
          <w:rStyle w:val="Naglaeno"/>
          <w:rFonts w:ascii="Arial" w:hAnsi="Arial" w:cs="Arial"/>
          <w:b w:val="0"/>
          <w:color w:val="000000"/>
          <w:sz w:val="20"/>
          <w:szCs w:val="20"/>
        </w:rPr>
        <w:t>5</w:t>
      </w:r>
      <w:r w:rsidR="000F5F26" w:rsidRPr="00C801B4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. </w:t>
      </w:r>
      <w:r w:rsidR="00F675D5" w:rsidRPr="00C801B4">
        <w:rPr>
          <w:rStyle w:val="Naglaeno"/>
          <w:rFonts w:ascii="Arial" w:hAnsi="Arial" w:cs="Arial"/>
          <w:b w:val="0"/>
          <w:color w:val="000000"/>
          <w:sz w:val="20"/>
          <w:szCs w:val="20"/>
        </w:rPr>
        <w:t>Pravilnik</w:t>
      </w:r>
      <w:r w:rsidR="000F5F26" w:rsidRPr="00C801B4">
        <w:rPr>
          <w:rStyle w:val="Naglaeno"/>
          <w:rFonts w:ascii="Arial" w:hAnsi="Arial" w:cs="Arial"/>
          <w:b w:val="0"/>
          <w:color w:val="000000"/>
          <w:sz w:val="20"/>
          <w:szCs w:val="20"/>
        </w:rPr>
        <w:t>a</w:t>
      </w:r>
      <w:r w:rsidR="00F675D5" w:rsidRPr="00C801B4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o financijskom izvještavanju u proračunskom računovodstvu</w:t>
      </w:r>
      <w:r w:rsidR="00F675D5" w:rsidRPr="00C801B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675D5" w:rsidRPr="00C801B4">
        <w:rPr>
          <w:rFonts w:ascii="Arial" w:hAnsi="Arial" w:cs="Arial"/>
          <w:color w:val="000000"/>
          <w:sz w:val="20"/>
          <w:szCs w:val="20"/>
        </w:rPr>
        <w:t>(</w:t>
      </w:r>
      <w:r w:rsidR="000F5F26" w:rsidRPr="00C801B4">
        <w:rPr>
          <w:rFonts w:ascii="Arial" w:hAnsi="Arial" w:cs="Arial"/>
          <w:color w:val="000000"/>
          <w:sz w:val="20"/>
          <w:szCs w:val="20"/>
        </w:rPr>
        <w:t xml:space="preserve"> </w:t>
      </w:r>
      <w:r w:rsidR="00F675D5" w:rsidRPr="00C801B4">
        <w:rPr>
          <w:rFonts w:ascii="Arial" w:hAnsi="Arial" w:cs="Arial"/>
          <w:color w:val="000000"/>
          <w:sz w:val="20"/>
          <w:szCs w:val="20"/>
        </w:rPr>
        <w:t xml:space="preserve">„Narodne novine“, broj </w:t>
      </w:r>
      <w:r w:rsidR="00191879" w:rsidRPr="00C801B4">
        <w:rPr>
          <w:rFonts w:ascii="Arial" w:hAnsi="Arial" w:cs="Arial"/>
          <w:color w:val="000000"/>
          <w:sz w:val="20"/>
          <w:szCs w:val="20"/>
        </w:rPr>
        <w:t>37/22</w:t>
      </w:r>
      <w:r w:rsidR="000F5F26" w:rsidRPr="00C801B4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) propisano je da se </w:t>
      </w:r>
      <w:r w:rsidR="000F5F26" w:rsidRPr="00C801B4">
        <w:rPr>
          <w:rFonts w:ascii="Arial" w:hAnsi="Arial" w:cs="Arial"/>
          <w:color w:val="000000"/>
          <w:sz w:val="20"/>
          <w:szCs w:val="20"/>
        </w:rPr>
        <w:t>financijski izvještaji proračunskih i izvanproračunskih korisnika</w:t>
      </w:r>
      <w:r w:rsidR="00191879" w:rsidRPr="00C801B4">
        <w:rPr>
          <w:rFonts w:ascii="Arial" w:hAnsi="Arial" w:cs="Arial"/>
          <w:color w:val="000000"/>
          <w:sz w:val="20"/>
          <w:szCs w:val="20"/>
        </w:rPr>
        <w:t xml:space="preserve"> </w:t>
      </w:r>
      <w:r w:rsidR="000F5F26" w:rsidRPr="00C801B4">
        <w:rPr>
          <w:rFonts w:ascii="Arial" w:hAnsi="Arial" w:cs="Arial"/>
          <w:color w:val="000000"/>
          <w:sz w:val="20"/>
          <w:szCs w:val="20"/>
        </w:rPr>
        <w:t xml:space="preserve">jedinica lokalne i područne (regionalne) samouprave </w:t>
      </w:r>
      <w:r w:rsidR="003E22BB" w:rsidRPr="00C801B4">
        <w:rPr>
          <w:rFonts w:ascii="Arial" w:hAnsi="Arial" w:cs="Arial"/>
          <w:color w:val="000000"/>
          <w:sz w:val="20"/>
          <w:szCs w:val="20"/>
        </w:rPr>
        <w:t>za</w:t>
      </w:r>
      <w:r w:rsidR="0026742C" w:rsidRPr="00C801B4">
        <w:rPr>
          <w:rFonts w:ascii="Arial" w:hAnsi="Arial" w:cs="Arial"/>
          <w:color w:val="000000"/>
          <w:sz w:val="20"/>
          <w:szCs w:val="20"/>
        </w:rPr>
        <w:t xml:space="preserve"> proračunsku godinu </w:t>
      </w:r>
      <w:r w:rsidR="00804F5A" w:rsidRPr="00C801B4">
        <w:rPr>
          <w:rFonts w:ascii="Arial" w:hAnsi="Arial" w:cs="Arial"/>
          <w:color w:val="000000"/>
          <w:sz w:val="20"/>
          <w:szCs w:val="20"/>
        </w:rPr>
        <w:t xml:space="preserve">sastoje </w:t>
      </w:r>
      <w:r w:rsidR="000F5F26" w:rsidRPr="00C801B4">
        <w:rPr>
          <w:rFonts w:ascii="Arial" w:hAnsi="Arial" w:cs="Arial"/>
          <w:color w:val="000000"/>
          <w:sz w:val="20"/>
          <w:szCs w:val="20"/>
        </w:rPr>
        <w:t>od: Bilance, Izvještaja o prihodima i rashodima, primicima i izdacima, Izvještaja o rashodima prema funkcijskoj klasifikaciji, Izvještaja o promjenama u vrijednosti i obujmu imovine i obveza, Izvještaja o obvezama i Bilješki</w:t>
      </w:r>
      <w:r w:rsidR="0026742C" w:rsidRPr="00C801B4">
        <w:rPr>
          <w:rFonts w:ascii="Arial" w:hAnsi="Arial" w:cs="Arial"/>
          <w:color w:val="000000"/>
          <w:sz w:val="20"/>
          <w:szCs w:val="20"/>
        </w:rPr>
        <w:t>.</w:t>
      </w:r>
      <w:r w:rsidR="0060355C" w:rsidRPr="00C801B4">
        <w:rPr>
          <w:rFonts w:ascii="Arial" w:hAnsi="Arial" w:cs="Arial"/>
          <w:color w:val="000000"/>
          <w:sz w:val="20"/>
          <w:szCs w:val="20"/>
        </w:rPr>
        <w:t xml:space="preserve"> </w:t>
      </w:r>
      <w:r w:rsidR="00804F5A" w:rsidRPr="00C801B4">
        <w:rPr>
          <w:rFonts w:ascii="Arial" w:hAnsi="Arial" w:cs="Arial"/>
          <w:color w:val="000000"/>
          <w:sz w:val="20"/>
          <w:szCs w:val="20"/>
        </w:rPr>
        <w:t>Pravilnik o financijskom izvještavanju u proračunskom računovodstvu propisuje Bilješke kao sastavni dio financijskog izvještaja proračuna i proračunskih korisnika, a prema članku 1</w:t>
      </w:r>
      <w:r w:rsidR="008C58E2" w:rsidRPr="00C801B4">
        <w:rPr>
          <w:rFonts w:ascii="Arial" w:hAnsi="Arial" w:cs="Arial"/>
          <w:color w:val="000000"/>
          <w:sz w:val="20"/>
          <w:szCs w:val="20"/>
        </w:rPr>
        <w:t>4</w:t>
      </w:r>
      <w:r w:rsidR="00804F5A" w:rsidRPr="00C801B4">
        <w:rPr>
          <w:rFonts w:ascii="Arial" w:hAnsi="Arial" w:cs="Arial"/>
          <w:color w:val="000000"/>
          <w:sz w:val="20"/>
          <w:szCs w:val="20"/>
        </w:rPr>
        <w:t>. Pravilnika bilješke su dopuna podataka uz financijske izvještaje.</w:t>
      </w:r>
    </w:p>
    <w:p w:rsidR="00EF0E32" w:rsidRPr="00C801B4" w:rsidRDefault="00EF0E32" w:rsidP="00EF0E32">
      <w:pPr>
        <w:jc w:val="both"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>Učenički dom „Hrvatskoga radiše“ Osijek obavlja svoju djelatnost, posluje i sudjeluje u pravnom prometu pod nazivom: Učenički dom „Hrvatskoga radiše“ Osijek sa sjedištem u Osijeku, Zagrebačka 2a.</w:t>
      </w:r>
      <w:r w:rsidR="003E22BB" w:rsidRPr="00C801B4">
        <w:rPr>
          <w:rFonts w:ascii="Arial" w:hAnsi="Arial" w:cs="Arial"/>
          <w:sz w:val="20"/>
          <w:szCs w:val="20"/>
        </w:rPr>
        <w:t xml:space="preserve"> Osnivač je Osječko-baranjska županija temeljem Odluke Ministarstva prosvjete i športa Republike Hrvatske od 1. veljače 2002. godine, KLASA: 602-03/02-01/91, URBROJ: 532/1-02-1.</w:t>
      </w:r>
    </w:p>
    <w:p w:rsidR="00EF0E32" w:rsidRPr="00C801B4" w:rsidRDefault="00EF0E32" w:rsidP="00EF0E32">
      <w:pPr>
        <w:jc w:val="both"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>Dom je pravna osoba upisana u sudski registar ustanova pri Trgovačkom sudu u Osijeku i u evidenciju ustanova koju vodi Ministarstvo nadležno za poslove obrazovanja.</w:t>
      </w:r>
    </w:p>
    <w:p w:rsidR="00EF0E32" w:rsidRPr="00C801B4" w:rsidRDefault="00EF0E32" w:rsidP="00EF0E32">
      <w:pPr>
        <w:jc w:val="both"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>Djelatnost Doma je:</w:t>
      </w:r>
    </w:p>
    <w:p w:rsidR="00EF0E32" w:rsidRPr="00C801B4" w:rsidRDefault="005D048C" w:rsidP="005D048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>organiziranje smještaja i smještaj učenika u domu</w:t>
      </w:r>
    </w:p>
    <w:p w:rsidR="00EF0E32" w:rsidRPr="00C801B4" w:rsidRDefault="005D048C" w:rsidP="005D048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>organiziranje prehrane i prehrana učenika u domu</w:t>
      </w:r>
    </w:p>
    <w:p w:rsidR="00EF0E32" w:rsidRPr="00C801B4" w:rsidRDefault="005D048C" w:rsidP="005D048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>ostvarivanje programa odgojno-obrazovnog rada s učenicima</w:t>
      </w:r>
    </w:p>
    <w:p w:rsidR="00EF0E32" w:rsidRPr="00C801B4" w:rsidRDefault="005D048C" w:rsidP="005D048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>ostvarivanje kulturnih, umjetničkih, zdravstvenih, rekreativnih i ekoloških aktivnosti učenika</w:t>
      </w:r>
    </w:p>
    <w:p w:rsidR="005D048C" w:rsidRPr="00C801B4" w:rsidRDefault="005D048C" w:rsidP="00EF0E3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>obavljanje uslužne gospodarske djelatnosti za potrebe trećih osoba i obavljanje ostalih poslova vezanih uz ostvarivanje djelatnosti doma.</w:t>
      </w:r>
    </w:p>
    <w:p w:rsidR="00F211B9" w:rsidRPr="00C801B4" w:rsidRDefault="00F211B9" w:rsidP="00F211B9">
      <w:pPr>
        <w:pStyle w:val="Odlomakpopisa"/>
        <w:ind w:left="0"/>
        <w:jc w:val="both"/>
        <w:rPr>
          <w:rFonts w:ascii="Arial" w:hAnsi="Arial" w:cs="Arial"/>
          <w:sz w:val="20"/>
          <w:szCs w:val="20"/>
        </w:rPr>
      </w:pPr>
    </w:p>
    <w:p w:rsidR="00F211B9" w:rsidRPr="00C801B4" w:rsidRDefault="00F211B9" w:rsidP="00F211B9">
      <w:pPr>
        <w:pStyle w:val="Odlomakpopisa"/>
        <w:ind w:left="0"/>
        <w:jc w:val="both"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>Učenički dom organizira smještaj i prehranu za 136 učenika. Tijekom 202</w:t>
      </w:r>
      <w:r w:rsidR="00B16015" w:rsidRPr="00C801B4">
        <w:rPr>
          <w:rFonts w:ascii="Arial" w:hAnsi="Arial" w:cs="Arial"/>
          <w:sz w:val="20"/>
          <w:szCs w:val="20"/>
        </w:rPr>
        <w:t>2</w:t>
      </w:r>
      <w:r w:rsidRPr="00C801B4">
        <w:rPr>
          <w:rFonts w:ascii="Arial" w:hAnsi="Arial" w:cs="Arial"/>
          <w:sz w:val="20"/>
          <w:szCs w:val="20"/>
        </w:rPr>
        <w:t>. godine nije bilo prekida pružanja usluga</w:t>
      </w:r>
      <w:r w:rsidR="00641039" w:rsidRPr="00C801B4">
        <w:rPr>
          <w:rFonts w:ascii="Arial" w:hAnsi="Arial" w:cs="Arial"/>
          <w:sz w:val="20"/>
          <w:szCs w:val="20"/>
        </w:rPr>
        <w:t>.</w:t>
      </w:r>
    </w:p>
    <w:p w:rsidR="007634D2" w:rsidRPr="00C801B4" w:rsidRDefault="003152BA" w:rsidP="005D048C">
      <w:pPr>
        <w:jc w:val="both"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>Odgovorna osoba je ravnateljica Nataša Šimić, prof.</w:t>
      </w:r>
    </w:p>
    <w:p w:rsidR="002F735D" w:rsidRPr="00C801B4" w:rsidRDefault="002F735D" w:rsidP="00956017">
      <w:pPr>
        <w:spacing w:line="100" w:lineRule="exact"/>
        <w:rPr>
          <w:rFonts w:ascii="Arial" w:hAnsi="Arial" w:cs="Arial"/>
          <w:b/>
          <w:i/>
          <w:sz w:val="20"/>
          <w:szCs w:val="20"/>
        </w:rPr>
      </w:pPr>
    </w:p>
    <w:p w:rsidR="001B4394" w:rsidRPr="00C801B4" w:rsidRDefault="00C801B4">
      <w:pPr>
        <w:rPr>
          <w:rFonts w:ascii="Arial" w:hAnsi="Arial" w:cs="Arial"/>
          <w:b/>
          <w:i/>
          <w:sz w:val="20"/>
          <w:szCs w:val="20"/>
        </w:rPr>
      </w:pPr>
      <w:r w:rsidRPr="00C801B4">
        <w:rPr>
          <w:rFonts w:ascii="Arial" w:hAnsi="Arial" w:cs="Arial"/>
          <w:b/>
          <w:i/>
          <w:sz w:val="20"/>
          <w:szCs w:val="20"/>
        </w:rPr>
        <w:t>BILJEŠKE UZ OBRASCE FINANCIJSKIH IZVJEŠTAJA</w:t>
      </w:r>
    </w:p>
    <w:p w:rsidR="00956017" w:rsidRPr="00C801B4" w:rsidRDefault="00956017" w:rsidP="00C801B4">
      <w:pPr>
        <w:spacing w:line="60" w:lineRule="exact"/>
        <w:rPr>
          <w:rFonts w:ascii="Arial" w:hAnsi="Arial" w:cs="Arial"/>
          <w:b/>
          <w:i/>
          <w:sz w:val="20"/>
          <w:szCs w:val="20"/>
        </w:rPr>
      </w:pPr>
    </w:p>
    <w:p w:rsidR="00956017" w:rsidRPr="00C801B4" w:rsidRDefault="00C801B4" w:rsidP="00956017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  <w:r w:rsidRPr="00C801B4">
        <w:rPr>
          <w:rFonts w:ascii="Arial" w:hAnsi="Arial" w:cs="Arial"/>
          <w:b/>
          <w:i/>
          <w:sz w:val="20"/>
          <w:szCs w:val="20"/>
        </w:rPr>
        <w:t>OBRAZAC</w:t>
      </w:r>
      <w:r w:rsidR="00AC074F" w:rsidRPr="00C801B4">
        <w:rPr>
          <w:rFonts w:ascii="Arial" w:hAnsi="Arial" w:cs="Arial"/>
          <w:b/>
          <w:i/>
          <w:sz w:val="20"/>
          <w:szCs w:val="20"/>
        </w:rPr>
        <w:t xml:space="preserve"> PR-RAS</w:t>
      </w:r>
    </w:p>
    <w:p w:rsidR="00AC074F" w:rsidRPr="00C801B4" w:rsidRDefault="00AC074F" w:rsidP="00AC074F">
      <w:pPr>
        <w:spacing w:line="240" w:lineRule="auto"/>
        <w:ind w:left="426"/>
        <w:rPr>
          <w:rFonts w:ascii="Arial" w:hAnsi="Arial" w:cs="Arial"/>
          <w:b/>
          <w:i/>
          <w:sz w:val="20"/>
          <w:szCs w:val="20"/>
        </w:rPr>
      </w:pPr>
      <w:r w:rsidRPr="00C801B4">
        <w:rPr>
          <w:rFonts w:ascii="Arial" w:hAnsi="Arial" w:cs="Arial"/>
          <w:b/>
          <w:i/>
          <w:sz w:val="20"/>
          <w:szCs w:val="20"/>
        </w:rPr>
        <w:t>1.Prihodi poslovanja</w:t>
      </w:r>
    </w:p>
    <w:p w:rsidR="00AC074F" w:rsidRPr="00C801B4" w:rsidRDefault="00620A6C" w:rsidP="00AC074F">
      <w:pPr>
        <w:spacing w:line="240" w:lineRule="auto"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 xml:space="preserve">Šifra 6361 </w:t>
      </w:r>
      <w:r w:rsidR="00AC074F" w:rsidRPr="00C801B4">
        <w:rPr>
          <w:rFonts w:ascii="Arial" w:hAnsi="Arial" w:cs="Arial"/>
          <w:sz w:val="20"/>
          <w:szCs w:val="20"/>
        </w:rPr>
        <w:t>– Tekuće pomoći proračunskim korisnicima iz proračuna koji im nije nadležan – prihodi</w:t>
      </w:r>
      <w:r w:rsidR="00F81DD9">
        <w:rPr>
          <w:rFonts w:ascii="Arial" w:hAnsi="Arial" w:cs="Arial"/>
          <w:sz w:val="20"/>
          <w:szCs w:val="20"/>
        </w:rPr>
        <w:t xml:space="preserve"> za:                                                         </w:t>
      </w:r>
      <w:r w:rsidR="00AC074F" w:rsidRPr="00C801B4">
        <w:rPr>
          <w:rFonts w:ascii="Arial" w:hAnsi="Arial" w:cs="Arial"/>
          <w:sz w:val="20"/>
          <w:szCs w:val="20"/>
        </w:rPr>
        <w:t xml:space="preserve"> </w:t>
      </w:r>
      <w:r w:rsidR="00F81DD9">
        <w:rPr>
          <w:rFonts w:ascii="Arial" w:hAnsi="Arial" w:cs="Arial"/>
          <w:sz w:val="20"/>
          <w:szCs w:val="20"/>
        </w:rPr>
        <w:t xml:space="preserve">                 </w:t>
      </w:r>
    </w:p>
    <w:p w:rsidR="00AC074F" w:rsidRPr="00C801B4" w:rsidRDefault="00AC074F" w:rsidP="00AC074F">
      <w:pPr>
        <w:pStyle w:val="Odlomakpopisa"/>
        <w:numPr>
          <w:ilvl w:val="0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>plaće i ostala materijalna prava zaposlenika                            ………………… 2.835.574,56 kn</w:t>
      </w:r>
    </w:p>
    <w:p w:rsidR="00AC074F" w:rsidRPr="00C801B4" w:rsidRDefault="00AC074F" w:rsidP="00F81DD9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lastRenderedPageBreak/>
        <w:t>troškov</w:t>
      </w:r>
      <w:r w:rsidR="00F81DD9">
        <w:rPr>
          <w:rFonts w:ascii="Arial" w:hAnsi="Arial" w:cs="Arial"/>
          <w:sz w:val="20"/>
          <w:szCs w:val="20"/>
        </w:rPr>
        <w:t>e</w:t>
      </w:r>
      <w:r w:rsidRPr="00C801B4">
        <w:rPr>
          <w:rFonts w:ascii="Arial" w:hAnsi="Arial" w:cs="Arial"/>
          <w:sz w:val="20"/>
          <w:szCs w:val="20"/>
        </w:rPr>
        <w:t xml:space="preserve"> testiranja na COVID-19                                              ………………</w:t>
      </w:r>
      <w:r w:rsidR="00F81DD9">
        <w:rPr>
          <w:rFonts w:ascii="Arial" w:hAnsi="Arial" w:cs="Arial"/>
          <w:sz w:val="20"/>
          <w:szCs w:val="20"/>
        </w:rPr>
        <w:t>……</w:t>
      </w:r>
      <w:r w:rsidRPr="00C801B4">
        <w:rPr>
          <w:rFonts w:ascii="Arial" w:hAnsi="Arial" w:cs="Arial"/>
          <w:sz w:val="20"/>
          <w:szCs w:val="20"/>
        </w:rPr>
        <w:t xml:space="preserve">   </w:t>
      </w:r>
      <w:r w:rsidR="00F81DD9">
        <w:rPr>
          <w:rFonts w:ascii="Arial" w:hAnsi="Arial" w:cs="Arial"/>
          <w:sz w:val="20"/>
          <w:szCs w:val="20"/>
        </w:rPr>
        <w:t xml:space="preserve">  </w:t>
      </w:r>
      <w:r w:rsidRPr="00C801B4">
        <w:rPr>
          <w:rFonts w:ascii="Arial" w:hAnsi="Arial" w:cs="Arial"/>
          <w:sz w:val="20"/>
          <w:szCs w:val="20"/>
        </w:rPr>
        <w:t xml:space="preserve"> 2.750,00 kn</w:t>
      </w:r>
    </w:p>
    <w:p w:rsidR="00AC074F" w:rsidRPr="00C801B4" w:rsidRDefault="00AC074F" w:rsidP="00F81DD9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>troškov</w:t>
      </w:r>
      <w:r w:rsidR="00F81DD9">
        <w:rPr>
          <w:rFonts w:ascii="Arial" w:hAnsi="Arial" w:cs="Arial"/>
          <w:sz w:val="20"/>
          <w:szCs w:val="20"/>
        </w:rPr>
        <w:t>e</w:t>
      </w:r>
      <w:r w:rsidRPr="00C801B4">
        <w:rPr>
          <w:rFonts w:ascii="Arial" w:hAnsi="Arial" w:cs="Arial"/>
          <w:sz w:val="20"/>
          <w:szCs w:val="20"/>
        </w:rPr>
        <w:t xml:space="preserve"> projekta „Šutnja je najglasniji vrisak“                     </w:t>
      </w:r>
      <w:r w:rsidR="00F81DD9">
        <w:rPr>
          <w:rFonts w:ascii="Arial" w:hAnsi="Arial" w:cs="Arial"/>
          <w:sz w:val="20"/>
          <w:szCs w:val="20"/>
        </w:rPr>
        <w:t xml:space="preserve">  </w:t>
      </w:r>
      <w:r w:rsidRPr="00C801B4">
        <w:rPr>
          <w:rFonts w:ascii="Arial" w:hAnsi="Arial" w:cs="Arial"/>
          <w:sz w:val="20"/>
          <w:szCs w:val="20"/>
        </w:rPr>
        <w:t xml:space="preserve">   ………………</w:t>
      </w:r>
      <w:r w:rsidR="00F81DD9">
        <w:rPr>
          <w:rFonts w:ascii="Arial" w:hAnsi="Arial" w:cs="Arial"/>
          <w:sz w:val="20"/>
          <w:szCs w:val="20"/>
        </w:rPr>
        <w:t>……</w:t>
      </w:r>
      <w:r w:rsidRPr="00C801B4">
        <w:rPr>
          <w:rFonts w:ascii="Arial" w:hAnsi="Arial" w:cs="Arial"/>
          <w:sz w:val="20"/>
          <w:szCs w:val="20"/>
        </w:rPr>
        <w:t xml:space="preserve">      8.000,00 kn</w:t>
      </w:r>
    </w:p>
    <w:p w:rsidR="00AC074F" w:rsidRPr="00C801B4" w:rsidRDefault="00AC074F" w:rsidP="00F81DD9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>troškov</w:t>
      </w:r>
      <w:r w:rsidR="00F81DD9">
        <w:rPr>
          <w:rFonts w:ascii="Arial" w:hAnsi="Arial" w:cs="Arial"/>
          <w:sz w:val="20"/>
          <w:szCs w:val="20"/>
        </w:rPr>
        <w:t>e</w:t>
      </w:r>
      <w:r w:rsidRPr="00C801B4">
        <w:rPr>
          <w:rFonts w:ascii="Arial" w:hAnsi="Arial" w:cs="Arial"/>
          <w:sz w:val="20"/>
          <w:szCs w:val="20"/>
        </w:rPr>
        <w:t xml:space="preserve"> sudskih postupaka                                                 </w:t>
      </w:r>
      <w:r w:rsidR="00F81DD9">
        <w:rPr>
          <w:rFonts w:ascii="Arial" w:hAnsi="Arial" w:cs="Arial"/>
          <w:sz w:val="20"/>
          <w:szCs w:val="20"/>
        </w:rPr>
        <w:t xml:space="preserve"> </w:t>
      </w:r>
      <w:r w:rsidRPr="00C801B4">
        <w:rPr>
          <w:rFonts w:ascii="Arial" w:hAnsi="Arial" w:cs="Arial"/>
          <w:sz w:val="20"/>
          <w:szCs w:val="20"/>
        </w:rPr>
        <w:t xml:space="preserve">   ….…………</w:t>
      </w:r>
      <w:r w:rsidR="00F81DD9">
        <w:rPr>
          <w:rFonts w:ascii="Arial" w:hAnsi="Arial" w:cs="Arial"/>
          <w:sz w:val="20"/>
          <w:szCs w:val="20"/>
        </w:rPr>
        <w:t>..</w:t>
      </w:r>
      <w:r w:rsidRPr="00C801B4">
        <w:rPr>
          <w:rFonts w:ascii="Arial" w:hAnsi="Arial" w:cs="Arial"/>
          <w:sz w:val="20"/>
          <w:szCs w:val="20"/>
        </w:rPr>
        <w:t>…</w:t>
      </w:r>
      <w:r w:rsidR="00F81DD9">
        <w:rPr>
          <w:rFonts w:ascii="Arial" w:hAnsi="Arial" w:cs="Arial"/>
          <w:sz w:val="20"/>
          <w:szCs w:val="20"/>
        </w:rPr>
        <w:t>…</w:t>
      </w:r>
      <w:r w:rsidRPr="00C801B4">
        <w:rPr>
          <w:rFonts w:ascii="Arial" w:hAnsi="Arial" w:cs="Arial"/>
          <w:sz w:val="20"/>
          <w:szCs w:val="20"/>
        </w:rPr>
        <w:t xml:space="preserve">     </w:t>
      </w:r>
      <w:r w:rsidR="00F81DD9">
        <w:rPr>
          <w:rFonts w:ascii="Arial" w:hAnsi="Arial" w:cs="Arial"/>
          <w:sz w:val="20"/>
          <w:szCs w:val="20"/>
        </w:rPr>
        <w:t xml:space="preserve"> </w:t>
      </w:r>
      <w:r w:rsidRPr="00C801B4">
        <w:rPr>
          <w:rFonts w:ascii="Arial" w:hAnsi="Arial" w:cs="Arial"/>
          <w:sz w:val="20"/>
          <w:szCs w:val="20"/>
        </w:rPr>
        <w:t xml:space="preserve"> 6.697,96 kn</w:t>
      </w:r>
    </w:p>
    <w:p w:rsidR="00AC074F" w:rsidRPr="00C801B4" w:rsidRDefault="00620A6C" w:rsidP="00F81DD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>Šifra 6413</w:t>
      </w:r>
      <w:r w:rsidR="00AC074F" w:rsidRPr="00C801B4">
        <w:rPr>
          <w:rFonts w:ascii="Arial" w:hAnsi="Arial" w:cs="Arial"/>
          <w:sz w:val="20"/>
          <w:szCs w:val="20"/>
        </w:rPr>
        <w:t xml:space="preserve"> – Kamate na oročena sredstva i depozite po viđenju           ………………….        </w:t>
      </w:r>
      <w:r w:rsidR="00F81DD9">
        <w:rPr>
          <w:rFonts w:ascii="Arial" w:hAnsi="Arial" w:cs="Arial"/>
          <w:sz w:val="20"/>
          <w:szCs w:val="20"/>
        </w:rPr>
        <w:t xml:space="preserve"> </w:t>
      </w:r>
      <w:r w:rsidR="00AC074F" w:rsidRPr="00C801B4">
        <w:rPr>
          <w:rFonts w:ascii="Arial" w:hAnsi="Arial" w:cs="Arial"/>
          <w:sz w:val="20"/>
          <w:szCs w:val="20"/>
        </w:rPr>
        <w:t xml:space="preserve">     0,01 kn</w:t>
      </w:r>
    </w:p>
    <w:p w:rsidR="00872F9E" w:rsidRDefault="00620A6C" w:rsidP="00F81DD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>Šifra 6425</w:t>
      </w:r>
      <w:r w:rsidR="00AC074F" w:rsidRPr="00C801B4">
        <w:rPr>
          <w:rFonts w:ascii="Arial" w:hAnsi="Arial" w:cs="Arial"/>
          <w:sz w:val="20"/>
          <w:szCs w:val="20"/>
        </w:rPr>
        <w:t xml:space="preserve"> – Prihodi od prodaje kratkotrajne nefinancijske imovine</w:t>
      </w:r>
    </w:p>
    <w:p w:rsidR="00AC074F" w:rsidRPr="00872F9E" w:rsidRDefault="00AC074F" w:rsidP="00F81DD9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72F9E">
        <w:rPr>
          <w:rFonts w:ascii="Arial" w:hAnsi="Arial" w:cs="Arial"/>
          <w:sz w:val="20"/>
          <w:szCs w:val="20"/>
        </w:rPr>
        <w:t xml:space="preserve"> Donacija Gradskom društvu Crvenog križa </w:t>
      </w:r>
      <w:r w:rsidR="00872F9E">
        <w:rPr>
          <w:rFonts w:ascii="Arial" w:hAnsi="Arial" w:cs="Arial"/>
          <w:sz w:val="20"/>
          <w:szCs w:val="20"/>
        </w:rPr>
        <w:t xml:space="preserve">                            …………………..</w:t>
      </w:r>
      <w:r w:rsidRPr="00872F9E">
        <w:rPr>
          <w:rFonts w:ascii="Arial" w:hAnsi="Arial" w:cs="Arial"/>
          <w:sz w:val="20"/>
          <w:szCs w:val="20"/>
        </w:rPr>
        <w:t xml:space="preserve">   </w:t>
      </w:r>
      <w:r w:rsidR="00F81DD9">
        <w:rPr>
          <w:rFonts w:ascii="Arial" w:hAnsi="Arial" w:cs="Arial"/>
          <w:sz w:val="20"/>
          <w:szCs w:val="20"/>
        </w:rPr>
        <w:t xml:space="preserve"> </w:t>
      </w:r>
      <w:r w:rsidRPr="00872F9E">
        <w:rPr>
          <w:rFonts w:ascii="Arial" w:hAnsi="Arial" w:cs="Arial"/>
          <w:sz w:val="20"/>
          <w:szCs w:val="20"/>
        </w:rPr>
        <w:t xml:space="preserve"> </w:t>
      </w:r>
      <w:r w:rsidR="00872F9E">
        <w:rPr>
          <w:rFonts w:ascii="Arial" w:hAnsi="Arial" w:cs="Arial"/>
          <w:sz w:val="20"/>
          <w:szCs w:val="20"/>
        </w:rPr>
        <w:t>2.860,00</w:t>
      </w:r>
      <w:r w:rsidRPr="00872F9E">
        <w:rPr>
          <w:rFonts w:ascii="Arial" w:hAnsi="Arial" w:cs="Arial"/>
          <w:sz w:val="20"/>
          <w:szCs w:val="20"/>
        </w:rPr>
        <w:t xml:space="preserve">  </w:t>
      </w:r>
      <w:r w:rsidR="00872F9E">
        <w:rPr>
          <w:rFonts w:ascii="Arial" w:hAnsi="Arial" w:cs="Arial"/>
          <w:sz w:val="20"/>
          <w:szCs w:val="20"/>
        </w:rPr>
        <w:t>kn</w:t>
      </w:r>
      <w:r w:rsidRPr="00872F9E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:rsidR="00AC074F" w:rsidRPr="00C801B4" w:rsidRDefault="00620A6C" w:rsidP="00F81DD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>Šifra 6526</w:t>
      </w:r>
      <w:r w:rsidR="00AC074F" w:rsidRPr="00C801B4">
        <w:rPr>
          <w:rFonts w:ascii="Arial" w:hAnsi="Arial" w:cs="Arial"/>
          <w:sz w:val="20"/>
          <w:szCs w:val="20"/>
        </w:rPr>
        <w:t xml:space="preserve"> – Ostali nespomenuti prihodi </w:t>
      </w:r>
    </w:p>
    <w:p w:rsidR="00AC074F" w:rsidRPr="00C801B4" w:rsidRDefault="00AC074F" w:rsidP="00F81DD9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>uplate roditelja - staratelja za sufinanciranje smještaja i prehrane učenika ……</w:t>
      </w:r>
      <w:r w:rsidR="00F81DD9">
        <w:rPr>
          <w:rFonts w:ascii="Arial" w:hAnsi="Arial" w:cs="Arial"/>
          <w:sz w:val="20"/>
          <w:szCs w:val="20"/>
        </w:rPr>
        <w:t xml:space="preserve"> </w:t>
      </w:r>
      <w:r w:rsidRPr="00C801B4">
        <w:rPr>
          <w:rFonts w:ascii="Arial" w:hAnsi="Arial" w:cs="Arial"/>
          <w:sz w:val="20"/>
          <w:szCs w:val="20"/>
        </w:rPr>
        <w:t xml:space="preserve">  823.652,00 kn</w:t>
      </w:r>
    </w:p>
    <w:p w:rsidR="00AC074F" w:rsidRPr="00C801B4" w:rsidRDefault="00AC074F" w:rsidP="00F81DD9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>naplata štete                                                                            …………………..       8.497,99 kn</w:t>
      </w:r>
    </w:p>
    <w:p w:rsidR="00AC074F" w:rsidRPr="00C801B4" w:rsidRDefault="00AC074F" w:rsidP="00F81DD9">
      <w:pPr>
        <w:pStyle w:val="Odlomakpopisa"/>
        <w:spacing w:line="100" w:lineRule="exact"/>
        <w:jc w:val="both"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</w:p>
    <w:p w:rsidR="00AC074F" w:rsidRPr="00C801B4" w:rsidRDefault="00620A6C" w:rsidP="00F81DD9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>Šifra 6615</w:t>
      </w:r>
      <w:r w:rsidR="00AC074F" w:rsidRPr="00C801B4">
        <w:rPr>
          <w:rFonts w:ascii="Arial" w:hAnsi="Arial" w:cs="Arial"/>
          <w:sz w:val="20"/>
          <w:szCs w:val="20"/>
        </w:rPr>
        <w:t xml:space="preserve"> – Prihodi od pruženih usluga </w:t>
      </w:r>
    </w:p>
    <w:p w:rsidR="00AC074F" w:rsidRPr="00C801B4" w:rsidRDefault="00AC074F" w:rsidP="00F81DD9">
      <w:pPr>
        <w:pStyle w:val="Bezprored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>usluge smještaja i prehrane                                                     ……………………..   29.160,00 kn</w:t>
      </w:r>
    </w:p>
    <w:p w:rsidR="00AC074F" w:rsidRPr="00C801B4" w:rsidRDefault="00AC074F" w:rsidP="00F81DD9">
      <w:pPr>
        <w:pStyle w:val="Bezprored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>najam prostora                                                                        ……………………..   12.000,00 kn</w:t>
      </w:r>
    </w:p>
    <w:p w:rsidR="00AC074F" w:rsidRPr="00C801B4" w:rsidRDefault="00AC074F" w:rsidP="00F81DD9">
      <w:pPr>
        <w:spacing w:line="100" w:lineRule="exact"/>
        <w:ind w:left="788"/>
        <w:contextualSpacing/>
        <w:jc w:val="both"/>
        <w:rPr>
          <w:rFonts w:ascii="Arial" w:hAnsi="Arial" w:cs="Arial"/>
          <w:sz w:val="20"/>
          <w:szCs w:val="20"/>
        </w:rPr>
      </w:pPr>
    </w:p>
    <w:p w:rsidR="00AC074F" w:rsidRPr="00C801B4" w:rsidRDefault="00620A6C" w:rsidP="00F81DD9">
      <w:pPr>
        <w:contextualSpacing/>
        <w:jc w:val="both"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>Šifra 6711</w:t>
      </w:r>
      <w:r w:rsidR="00AC074F" w:rsidRPr="00C801B4">
        <w:rPr>
          <w:rFonts w:ascii="Arial" w:hAnsi="Arial" w:cs="Arial"/>
          <w:sz w:val="20"/>
          <w:szCs w:val="20"/>
        </w:rPr>
        <w:t xml:space="preserve"> – Prohodi </w:t>
      </w:r>
      <w:r w:rsidR="00B20246">
        <w:rPr>
          <w:rFonts w:ascii="Arial" w:hAnsi="Arial" w:cs="Arial"/>
          <w:sz w:val="20"/>
          <w:szCs w:val="20"/>
        </w:rPr>
        <w:t xml:space="preserve">iz </w:t>
      </w:r>
      <w:r w:rsidR="00AC074F" w:rsidRPr="00C801B4">
        <w:rPr>
          <w:rFonts w:ascii="Arial" w:hAnsi="Arial" w:cs="Arial"/>
          <w:sz w:val="20"/>
          <w:szCs w:val="20"/>
        </w:rPr>
        <w:t>nadležnog proračuna za financiranje rashoda poslovanja</w:t>
      </w:r>
    </w:p>
    <w:p w:rsidR="00AC074F" w:rsidRPr="00C801B4" w:rsidRDefault="00AC074F" w:rsidP="00F81DD9">
      <w:pPr>
        <w:pStyle w:val="Odlomakpopisa"/>
        <w:numPr>
          <w:ilvl w:val="0"/>
          <w:numId w:val="10"/>
        </w:numPr>
        <w:ind w:left="714" w:right="1701" w:hanging="357"/>
        <w:jc w:val="both"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>Jedinice lokalne i područne (regionalne) samouprave osiguravaju sredstva za sufinanciranje potpore smještaja i prehrane učenika u učeničkim domovima u iznosu 630,00 kn mjesečno po učeniku -  decentralizacija</w:t>
      </w:r>
    </w:p>
    <w:p w:rsidR="00AC074F" w:rsidRPr="00C801B4" w:rsidRDefault="00AC074F" w:rsidP="00F81DD9">
      <w:pPr>
        <w:pStyle w:val="Odlomakpopisa"/>
        <w:spacing w:line="180" w:lineRule="exact"/>
        <w:ind w:left="714"/>
        <w:jc w:val="both"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………………….…  879.840,37 kn                                                                  </w:t>
      </w:r>
    </w:p>
    <w:p w:rsidR="00AC074F" w:rsidRPr="00C801B4" w:rsidRDefault="00260AC8" w:rsidP="00F81DD9">
      <w:pPr>
        <w:pStyle w:val="Odlomakpopisa"/>
        <w:numPr>
          <w:ilvl w:val="0"/>
          <w:numId w:val="10"/>
        </w:numPr>
        <w:ind w:left="714" w:right="170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AC074F" w:rsidRPr="00C801B4">
        <w:rPr>
          <w:rFonts w:ascii="Arial" w:hAnsi="Arial" w:cs="Arial"/>
          <w:sz w:val="20"/>
          <w:szCs w:val="20"/>
        </w:rPr>
        <w:t>roškov</w:t>
      </w:r>
      <w:r>
        <w:rPr>
          <w:rFonts w:ascii="Arial" w:hAnsi="Arial" w:cs="Arial"/>
          <w:sz w:val="20"/>
          <w:szCs w:val="20"/>
        </w:rPr>
        <w:t>a</w:t>
      </w:r>
      <w:r w:rsidR="00AC074F" w:rsidRPr="00C801B4">
        <w:rPr>
          <w:rFonts w:ascii="Arial" w:hAnsi="Arial" w:cs="Arial"/>
          <w:sz w:val="20"/>
          <w:szCs w:val="20"/>
        </w:rPr>
        <w:t xml:space="preserve"> prijevoza na posao i s posla te obveznih i preventivnih zdravstvenih pregleda zaposlenika</w:t>
      </w:r>
      <w:r w:rsidR="0026621D" w:rsidRPr="00C801B4">
        <w:rPr>
          <w:rFonts w:ascii="Arial" w:hAnsi="Arial" w:cs="Arial"/>
          <w:sz w:val="20"/>
          <w:szCs w:val="20"/>
        </w:rPr>
        <w:t xml:space="preserve"> - decentralizacija</w:t>
      </w:r>
      <w:r w:rsidR="00AC074F" w:rsidRPr="00C801B4">
        <w:rPr>
          <w:rFonts w:ascii="Arial" w:hAnsi="Arial" w:cs="Arial"/>
          <w:sz w:val="20"/>
          <w:szCs w:val="20"/>
        </w:rPr>
        <w:t xml:space="preserve">       </w:t>
      </w:r>
    </w:p>
    <w:p w:rsidR="00AC074F" w:rsidRPr="00C801B4" w:rsidRDefault="00AC074F" w:rsidP="00F81DD9">
      <w:pPr>
        <w:pStyle w:val="Odlomakpopisa"/>
        <w:spacing w:line="180" w:lineRule="exact"/>
        <w:ind w:left="714"/>
        <w:jc w:val="both"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.…………………..   65.892,93 kn</w:t>
      </w:r>
    </w:p>
    <w:p w:rsidR="00AC074F" w:rsidRPr="00C801B4" w:rsidRDefault="00AC074F" w:rsidP="00F81DD9">
      <w:pPr>
        <w:pStyle w:val="Odlomakpopisa"/>
        <w:numPr>
          <w:ilvl w:val="0"/>
          <w:numId w:val="10"/>
        </w:numPr>
        <w:ind w:left="714" w:right="1701" w:hanging="357"/>
        <w:jc w:val="both"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>Uslug</w:t>
      </w:r>
      <w:r w:rsidR="00B20246">
        <w:rPr>
          <w:rFonts w:ascii="Arial" w:hAnsi="Arial" w:cs="Arial"/>
          <w:sz w:val="20"/>
          <w:szCs w:val="20"/>
        </w:rPr>
        <w:t>a</w:t>
      </w:r>
      <w:r w:rsidRPr="00C801B4">
        <w:rPr>
          <w:rFonts w:ascii="Arial" w:hAnsi="Arial" w:cs="Arial"/>
          <w:sz w:val="20"/>
          <w:szCs w:val="20"/>
        </w:rPr>
        <w:t xml:space="preserve"> tekućeg i investicijskog održavanja postrojenje i opreme</w:t>
      </w:r>
      <w:r w:rsidR="0026621D" w:rsidRPr="00C801B4">
        <w:rPr>
          <w:rFonts w:ascii="Arial" w:hAnsi="Arial" w:cs="Arial"/>
          <w:sz w:val="20"/>
          <w:szCs w:val="20"/>
        </w:rPr>
        <w:t xml:space="preserve"> - decentralizacija</w:t>
      </w:r>
    </w:p>
    <w:p w:rsidR="00AC074F" w:rsidRPr="00C801B4" w:rsidRDefault="00AC074F" w:rsidP="00F81DD9">
      <w:pPr>
        <w:pStyle w:val="Odlomakpopisa"/>
        <w:spacing w:line="180" w:lineRule="exact"/>
        <w:ind w:left="714"/>
        <w:jc w:val="both"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……………………  21.000,00 kn</w:t>
      </w:r>
    </w:p>
    <w:p w:rsidR="00AC074F" w:rsidRPr="00C801B4" w:rsidRDefault="00AC074F" w:rsidP="00F81DD9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>Pomoći – Županijski proračun – EU projekti – Školska shema</w:t>
      </w:r>
    </w:p>
    <w:p w:rsidR="00AC074F" w:rsidRPr="00C801B4" w:rsidRDefault="00AC074F" w:rsidP="00F81DD9">
      <w:pPr>
        <w:pStyle w:val="Odlomakpopisa"/>
        <w:spacing w:line="180" w:lineRule="exact"/>
        <w:jc w:val="both"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……………………    4.587,81 kn</w:t>
      </w:r>
    </w:p>
    <w:p w:rsidR="00AC074F" w:rsidRPr="00C801B4" w:rsidRDefault="00AC074F" w:rsidP="00F81DD9">
      <w:pPr>
        <w:pStyle w:val="Odlomakpopisa"/>
        <w:spacing w:line="100" w:lineRule="exact"/>
        <w:jc w:val="both"/>
        <w:rPr>
          <w:rFonts w:ascii="Arial" w:hAnsi="Arial" w:cs="Arial"/>
          <w:sz w:val="20"/>
          <w:szCs w:val="20"/>
        </w:rPr>
      </w:pPr>
    </w:p>
    <w:p w:rsidR="00872F9E" w:rsidRDefault="00620A6C" w:rsidP="00F81DD9">
      <w:pPr>
        <w:pStyle w:val="Odlomakpopisa"/>
        <w:ind w:left="0"/>
        <w:jc w:val="both"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>Šifra 6712</w:t>
      </w:r>
      <w:r w:rsidR="00AC074F" w:rsidRPr="00C801B4">
        <w:rPr>
          <w:rFonts w:ascii="Arial" w:hAnsi="Arial" w:cs="Arial"/>
          <w:sz w:val="20"/>
          <w:szCs w:val="20"/>
        </w:rPr>
        <w:t xml:space="preserve"> – Prihodi </w:t>
      </w:r>
      <w:r w:rsidR="00B20246">
        <w:rPr>
          <w:rFonts w:ascii="Arial" w:hAnsi="Arial" w:cs="Arial"/>
          <w:sz w:val="20"/>
          <w:szCs w:val="20"/>
        </w:rPr>
        <w:t>iz</w:t>
      </w:r>
      <w:r w:rsidR="00AC074F" w:rsidRPr="00C801B4">
        <w:rPr>
          <w:rFonts w:ascii="Arial" w:hAnsi="Arial" w:cs="Arial"/>
          <w:sz w:val="20"/>
          <w:szCs w:val="20"/>
        </w:rPr>
        <w:t xml:space="preserve"> nadležnog proračuna za financiranje izdataka za financijsku imovinu -  </w:t>
      </w:r>
      <w:r w:rsidR="00872F9E">
        <w:rPr>
          <w:rFonts w:ascii="Arial" w:hAnsi="Arial" w:cs="Arial"/>
          <w:sz w:val="20"/>
          <w:szCs w:val="20"/>
        </w:rPr>
        <w:t xml:space="preserve">  </w:t>
      </w:r>
    </w:p>
    <w:p w:rsidR="00AC074F" w:rsidRPr="00C801B4" w:rsidRDefault="00872F9E" w:rsidP="00F81DD9">
      <w:pPr>
        <w:pStyle w:val="Odlomakpopis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AC074F" w:rsidRPr="00C801B4">
        <w:rPr>
          <w:rFonts w:ascii="Arial" w:hAnsi="Arial" w:cs="Arial"/>
          <w:sz w:val="20"/>
          <w:szCs w:val="20"/>
        </w:rPr>
        <w:t>decentralizacija                                                                         …………………….   9.641,70 kn</w:t>
      </w:r>
    </w:p>
    <w:p w:rsidR="00AC074F" w:rsidRPr="00C801B4" w:rsidRDefault="00AC074F" w:rsidP="00F81DD9">
      <w:pPr>
        <w:pStyle w:val="Odlomakpopisa"/>
        <w:ind w:left="0"/>
        <w:jc w:val="both"/>
        <w:rPr>
          <w:rFonts w:ascii="Arial" w:hAnsi="Arial" w:cs="Arial"/>
          <w:sz w:val="20"/>
          <w:szCs w:val="20"/>
        </w:rPr>
      </w:pPr>
    </w:p>
    <w:p w:rsidR="00FC147E" w:rsidRPr="00C801B4" w:rsidRDefault="00FC147E" w:rsidP="00F81DD9">
      <w:pPr>
        <w:pStyle w:val="Odlomakpopisa"/>
        <w:spacing w:line="100" w:lineRule="exact"/>
        <w:ind w:left="425"/>
        <w:jc w:val="both"/>
        <w:rPr>
          <w:rFonts w:ascii="Arial" w:hAnsi="Arial" w:cs="Arial"/>
          <w:i/>
          <w:sz w:val="20"/>
          <w:szCs w:val="20"/>
        </w:rPr>
      </w:pPr>
    </w:p>
    <w:p w:rsidR="00AC074F" w:rsidRPr="00C801B4" w:rsidRDefault="00AC074F" w:rsidP="00F81DD9">
      <w:pPr>
        <w:pStyle w:val="Odlomakpopisa"/>
        <w:ind w:left="426"/>
        <w:jc w:val="both"/>
        <w:rPr>
          <w:rFonts w:ascii="Arial" w:hAnsi="Arial" w:cs="Arial"/>
          <w:b/>
          <w:i/>
          <w:sz w:val="20"/>
          <w:szCs w:val="20"/>
        </w:rPr>
      </w:pPr>
      <w:r w:rsidRPr="00C801B4">
        <w:rPr>
          <w:rFonts w:ascii="Arial" w:hAnsi="Arial" w:cs="Arial"/>
          <w:b/>
          <w:i/>
          <w:sz w:val="20"/>
          <w:szCs w:val="20"/>
        </w:rPr>
        <w:t>2. Rashodi poslovanja</w:t>
      </w:r>
    </w:p>
    <w:p w:rsidR="00AC074F" w:rsidRPr="00C801B4" w:rsidRDefault="00AC074F" w:rsidP="00F81DD9">
      <w:pPr>
        <w:spacing w:line="100" w:lineRule="exact"/>
        <w:ind w:left="788"/>
        <w:contextualSpacing/>
        <w:jc w:val="both"/>
        <w:rPr>
          <w:rFonts w:ascii="Arial" w:hAnsi="Arial" w:cs="Arial"/>
          <w:sz w:val="20"/>
          <w:szCs w:val="20"/>
        </w:rPr>
      </w:pPr>
    </w:p>
    <w:p w:rsidR="00F81DD9" w:rsidRDefault="00620A6C" w:rsidP="00F81DD9">
      <w:pPr>
        <w:contextualSpacing/>
        <w:jc w:val="both"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>Šifra 31- Indeks 107,6</w:t>
      </w:r>
      <w:r w:rsidR="00AC074F" w:rsidRPr="00C801B4">
        <w:rPr>
          <w:rFonts w:ascii="Arial" w:hAnsi="Arial" w:cs="Arial"/>
          <w:sz w:val="20"/>
          <w:szCs w:val="20"/>
        </w:rPr>
        <w:t xml:space="preserve"> </w:t>
      </w:r>
      <w:r w:rsidR="00A620D4" w:rsidRPr="00C801B4">
        <w:rPr>
          <w:rFonts w:ascii="Arial" w:hAnsi="Arial" w:cs="Arial"/>
          <w:sz w:val="20"/>
          <w:szCs w:val="20"/>
        </w:rPr>
        <w:t xml:space="preserve">– Porast rashoda za zaposlene zbog porasta osnovice za obračun plaće i </w:t>
      </w:r>
      <w:r w:rsidR="00F81DD9">
        <w:rPr>
          <w:rFonts w:ascii="Arial" w:hAnsi="Arial" w:cs="Arial"/>
          <w:sz w:val="20"/>
          <w:szCs w:val="20"/>
        </w:rPr>
        <w:t xml:space="preserve">  </w:t>
      </w:r>
    </w:p>
    <w:p w:rsidR="00A620D4" w:rsidRPr="00C801B4" w:rsidRDefault="00F81DD9" w:rsidP="00F81DD9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2A3B87" w:rsidRPr="00C801B4">
        <w:rPr>
          <w:rFonts w:ascii="Arial" w:hAnsi="Arial" w:cs="Arial"/>
          <w:sz w:val="20"/>
          <w:szCs w:val="20"/>
        </w:rPr>
        <w:t>materijaln</w:t>
      </w:r>
      <w:r>
        <w:rPr>
          <w:rFonts w:ascii="Arial" w:hAnsi="Arial" w:cs="Arial"/>
          <w:sz w:val="20"/>
          <w:szCs w:val="20"/>
        </w:rPr>
        <w:t>ih</w:t>
      </w:r>
      <w:r w:rsidR="002A3B87" w:rsidRPr="00C801B4">
        <w:rPr>
          <w:rFonts w:ascii="Arial" w:hAnsi="Arial" w:cs="Arial"/>
          <w:sz w:val="20"/>
          <w:szCs w:val="20"/>
        </w:rPr>
        <w:t xml:space="preserve"> prava zaposlenika</w:t>
      </w:r>
      <w:r w:rsidR="0096005C" w:rsidRPr="00C801B4">
        <w:rPr>
          <w:rFonts w:ascii="Arial" w:hAnsi="Arial" w:cs="Arial"/>
          <w:sz w:val="20"/>
          <w:szCs w:val="20"/>
        </w:rPr>
        <w:t xml:space="preserve">                                              ……………………  2.874.648,83 kn</w:t>
      </w:r>
    </w:p>
    <w:p w:rsidR="00620A6C" w:rsidRPr="00C801B4" w:rsidRDefault="00620A6C" w:rsidP="00F81DD9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620A6C" w:rsidRPr="00C801B4" w:rsidRDefault="00620A6C" w:rsidP="00F81DD9">
      <w:pPr>
        <w:contextualSpacing/>
        <w:jc w:val="both"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>Šifra 32 – Materijalni rashodi</w:t>
      </w:r>
      <w:r w:rsidR="0096005C" w:rsidRPr="00C801B4">
        <w:rPr>
          <w:rFonts w:ascii="Arial" w:hAnsi="Arial" w:cs="Arial"/>
          <w:sz w:val="20"/>
          <w:szCs w:val="20"/>
        </w:rPr>
        <w:t xml:space="preserve">                                                             ……………………  1.718.055,14 kn</w:t>
      </w:r>
    </w:p>
    <w:p w:rsidR="00620A6C" w:rsidRPr="00C801B4" w:rsidRDefault="00620A6C" w:rsidP="00F81DD9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 xml:space="preserve">Šifra 3211 – Indeks 492,6 – </w:t>
      </w:r>
      <w:r w:rsidR="004E5D69">
        <w:rPr>
          <w:rFonts w:ascii="Arial" w:hAnsi="Arial" w:cs="Arial"/>
          <w:sz w:val="20"/>
          <w:szCs w:val="20"/>
        </w:rPr>
        <w:t xml:space="preserve">Službena putovanja </w:t>
      </w:r>
      <w:bookmarkStart w:id="0" w:name="_GoBack"/>
      <w:bookmarkEnd w:id="0"/>
      <w:r w:rsidR="004E5D69">
        <w:rPr>
          <w:rFonts w:ascii="Arial" w:hAnsi="Arial" w:cs="Arial"/>
          <w:sz w:val="20"/>
          <w:szCs w:val="20"/>
        </w:rPr>
        <w:t>- Prošle, 2021.</w:t>
      </w:r>
      <w:r w:rsidRPr="00C801B4">
        <w:rPr>
          <w:rFonts w:ascii="Arial" w:hAnsi="Arial" w:cs="Arial"/>
          <w:sz w:val="20"/>
          <w:szCs w:val="20"/>
        </w:rPr>
        <w:t xml:space="preserve"> godine smanjen broj putovanja zbog epidemioloških mjera</w:t>
      </w:r>
    </w:p>
    <w:p w:rsidR="002A3B87" w:rsidRPr="00C801B4" w:rsidRDefault="0096005C" w:rsidP="00F81DD9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>Šifra 3238 -</w:t>
      </w:r>
      <w:r w:rsidR="002A3B87" w:rsidRPr="00C801B4">
        <w:rPr>
          <w:rFonts w:ascii="Arial" w:hAnsi="Arial" w:cs="Arial"/>
          <w:sz w:val="20"/>
          <w:szCs w:val="20"/>
        </w:rPr>
        <w:t>Računalne usluge –</w:t>
      </w:r>
      <w:r w:rsidR="00620A6C" w:rsidRPr="00C801B4">
        <w:rPr>
          <w:rFonts w:ascii="Arial" w:hAnsi="Arial" w:cs="Arial"/>
          <w:sz w:val="20"/>
          <w:szCs w:val="20"/>
        </w:rPr>
        <w:t xml:space="preserve"> Indeks 696,6 - </w:t>
      </w:r>
      <w:r w:rsidR="002A3B87" w:rsidRPr="00C801B4">
        <w:rPr>
          <w:rFonts w:ascii="Arial" w:hAnsi="Arial" w:cs="Arial"/>
          <w:sz w:val="20"/>
          <w:szCs w:val="20"/>
        </w:rPr>
        <w:t xml:space="preserve"> </w:t>
      </w:r>
      <w:r w:rsidR="00620A6C" w:rsidRPr="00C801B4">
        <w:rPr>
          <w:rFonts w:ascii="Arial" w:hAnsi="Arial" w:cs="Arial"/>
          <w:sz w:val="20"/>
          <w:szCs w:val="20"/>
        </w:rPr>
        <w:t>U</w:t>
      </w:r>
      <w:r w:rsidR="002A3B87" w:rsidRPr="00C801B4">
        <w:rPr>
          <w:rFonts w:ascii="Arial" w:hAnsi="Arial" w:cs="Arial"/>
          <w:sz w:val="20"/>
          <w:szCs w:val="20"/>
        </w:rPr>
        <w:t>vođenje novih programa</w:t>
      </w:r>
    </w:p>
    <w:p w:rsidR="0096005C" w:rsidRPr="00C801B4" w:rsidRDefault="0096005C" w:rsidP="00F81DD9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>Šifra 3299 -</w:t>
      </w:r>
      <w:r w:rsidR="002A3B87" w:rsidRPr="00C801B4">
        <w:rPr>
          <w:rFonts w:ascii="Arial" w:hAnsi="Arial" w:cs="Arial"/>
          <w:sz w:val="20"/>
          <w:szCs w:val="20"/>
        </w:rPr>
        <w:t xml:space="preserve">Ostali nespomenuti rashodi poslovanja – </w:t>
      </w:r>
      <w:r w:rsidRPr="00C801B4">
        <w:rPr>
          <w:rFonts w:ascii="Arial" w:hAnsi="Arial" w:cs="Arial"/>
          <w:sz w:val="20"/>
          <w:szCs w:val="20"/>
        </w:rPr>
        <w:t>Indeks 227,3 - N</w:t>
      </w:r>
      <w:r w:rsidR="002A3B87" w:rsidRPr="00C801B4">
        <w:rPr>
          <w:rFonts w:ascii="Arial" w:hAnsi="Arial" w:cs="Arial"/>
          <w:sz w:val="20"/>
          <w:szCs w:val="20"/>
        </w:rPr>
        <w:t xml:space="preserve">ajvećim dijelom troškovi regionalne i državne </w:t>
      </w:r>
      <w:proofErr w:type="spellStart"/>
      <w:r w:rsidR="002A3B87" w:rsidRPr="00C801B4">
        <w:rPr>
          <w:rFonts w:ascii="Arial" w:hAnsi="Arial" w:cs="Arial"/>
          <w:sz w:val="20"/>
          <w:szCs w:val="20"/>
        </w:rPr>
        <w:t>Domijade</w:t>
      </w:r>
      <w:proofErr w:type="spellEnd"/>
    </w:p>
    <w:p w:rsidR="0096005C" w:rsidRPr="00C801B4" w:rsidRDefault="0096005C" w:rsidP="00F81DD9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 xml:space="preserve">Šifra 3295 / 3286 -  Pristojbe i naknade / Troškovi sudskih postupaka – </w:t>
      </w:r>
      <w:r w:rsidR="0094308E" w:rsidRPr="00C801B4">
        <w:rPr>
          <w:rFonts w:ascii="Arial" w:hAnsi="Arial" w:cs="Arial"/>
          <w:sz w:val="20"/>
          <w:szCs w:val="20"/>
        </w:rPr>
        <w:t>T</w:t>
      </w:r>
      <w:r w:rsidRPr="00C801B4">
        <w:rPr>
          <w:rFonts w:ascii="Arial" w:hAnsi="Arial" w:cs="Arial"/>
          <w:sz w:val="20"/>
          <w:szCs w:val="20"/>
        </w:rPr>
        <w:t>roškovi sudskih sporova koje su zaposlenici pokrenuli protiv školske ustanove radi isplate razlike plaće po povoljnijoj osnovici za razdoblje od prosinca 2015. do siječnja 2017.</w:t>
      </w:r>
    </w:p>
    <w:p w:rsidR="0096005C" w:rsidRPr="00C801B4" w:rsidRDefault="0096005C" w:rsidP="00F81DD9">
      <w:pPr>
        <w:jc w:val="both"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 xml:space="preserve">Šifra </w:t>
      </w:r>
      <w:r w:rsidR="0094308E" w:rsidRPr="00C801B4">
        <w:rPr>
          <w:rFonts w:ascii="Arial" w:hAnsi="Arial" w:cs="Arial"/>
          <w:sz w:val="20"/>
          <w:szCs w:val="20"/>
        </w:rPr>
        <w:t>34 Financijski rashodi                                                               ……………………..       1.233,23 kn</w:t>
      </w:r>
    </w:p>
    <w:p w:rsidR="0094308E" w:rsidRPr="00C801B4" w:rsidRDefault="0094308E" w:rsidP="00F81DD9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 xml:space="preserve">Šifra 3433 – Zatezne kamate – Zatezne kamate </w:t>
      </w:r>
      <w:r w:rsidR="00770302" w:rsidRPr="00C801B4">
        <w:rPr>
          <w:rFonts w:ascii="Arial" w:hAnsi="Arial" w:cs="Arial"/>
          <w:sz w:val="20"/>
          <w:szCs w:val="20"/>
        </w:rPr>
        <w:t>za</w:t>
      </w:r>
      <w:r w:rsidRPr="00C801B4">
        <w:rPr>
          <w:rFonts w:ascii="Arial" w:hAnsi="Arial" w:cs="Arial"/>
          <w:sz w:val="20"/>
          <w:szCs w:val="20"/>
        </w:rPr>
        <w:t xml:space="preserve"> isplate po sudskim presudama</w:t>
      </w:r>
    </w:p>
    <w:p w:rsidR="00C801B4" w:rsidRDefault="00C801B4" w:rsidP="00F81DD9">
      <w:pPr>
        <w:pStyle w:val="Odlomakpopisa"/>
        <w:ind w:left="0"/>
        <w:jc w:val="both"/>
        <w:rPr>
          <w:rFonts w:ascii="Arial" w:hAnsi="Arial" w:cs="Arial"/>
          <w:sz w:val="20"/>
          <w:szCs w:val="20"/>
        </w:rPr>
      </w:pPr>
    </w:p>
    <w:p w:rsidR="00770302" w:rsidRPr="00C801B4" w:rsidRDefault="00770302" w:rsidP="00F81DD9">
      <w:pPr>
        <w:pStyle w:val="Odlomakpopisa"/>
        <w:ind w:left="0"/>
        <w:jc w:val="both"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>Šifra 38 – Ostali rashodi                                                                    ……………………....     2.860,00 kn</w:t>
      </w:r>
    </w:p>
    <w:p w:rsidR="00FC147E" w:rsidRPr="00C801B4" w:rsidRDefault="0096005C" w:rsidP="00F81DD9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 xml:space="preserve">Šifra 38 - </w:t>
      </w:r>
      <w:r w:rsidR="00FC147E" w:rsidRPr="00C801B4">
        <w:rPr>
          <w:rFonts w:ascii="Arial" w:hAnsi="Arial" w:cs="Arial"/>
          <w:sz w:val="20"/>
          <w:szCs w:val="20"/>
        </w:rPr>
        <w:t xml:space="preserve">Donacija Gradskom društvu Crvenog križa </w:t>
      </w:r>
      <w:r w:rsidRPr="00C801B4">
        <w:rPr>
          <w:rFonts w:ascii="Arial" w:hAnsi="Arial" w:cs="Arial"/>
          <w:sz w:val="20"/>
          <w:szCs w:val="20"/>
        </w:rPr>
        <w:t xml:space="preserve">                             </w:t>
      </w:r>
    </w:p>
    <w:p w:rsidR="00FC147E" w:rsidRPr="00C801B4" w:rsidRDefault="00FC147E" w:rsidP="00F81DD9">
      <w:pPr>
        <w:spacing w:line="14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 xml:space="preserve">   </w:t>
      </w:r>
    </w:p>
    <w:p w:rsidR="00770302" w:rsidRPr="00C801B4" w:rsidRDefault="00770302" w:rsidP="00F81DD9">
      <w:pPr>
        <w:contextualSpacing/>
        <w:jc w:val="both"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>Šifra 4</w:t>
      </w:r>
      <w:r w:rsidR="00AC074F" w:rsidRPr="00C801B4">
        <w:rPr>
          <w:rFonts w:ascii="Arial" w:hAnsi="Arial" w:cs="Arial"/>
          <w:sz w:val="20"/>
          <w:szCs w:val="20"/>
        </w:rPr>
        <w:t>-</w:t>
      </w:r>
      <w:r w:rsidRPr="00C801B4">
        <w:rPr>
          <w:rFonts w:ascii="Arial" w:hAnsi="Arial" w:cs="Arial"/>
          <w:sz w:val="20"/>
          <w:szCs w:val="20"/>
        </w:rPr>
        <w:t xml:space="preserve"> Rashodi za nabavu nefinancijske imovine                            ………………………   48.777,98 kn</w:t>
      </w:r>
    </w:p>
    <w:p w:rsidR="00B20246" w:rsidRDefault="00770302" w:rsidP="00FC147E">
      <w:pPr>
        <w:pStyle w:val="Odlomakpopis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lastRenderedPageBreak/>
        <w:t>Šifra 422 -</w:t>
      </w:r>
      <w:r w:rsidR="00AC074F" w:rsidRPr="00C801B4">
        <w:rPr>
          <w:rFonts w:ascii="Arial" w:hAnsi="Arial" w:cs="Arial"/>
          <w:sz w:val="20"/>
          <w:szCs w:val="20"/>
        </w:rPr>
        <w:t xml:space="preserve">Rashodi za nabavu proizvedene dugotrajne imovine </w:t>
      </w:r>
      <w:r w:rsidRPr="00C801B4">
        <w:rPr>
          <w:rFonts w:ascii="Arial" w:hAnsi="Arial" w:cs="Arial"/>
          <w:sz w:val="20"/>
          <w:szCs w:val="20"/>
        </w:rPr>
        <w:t>–</w:t>
      </w:r>
      <w:r w:rsidR="00AC074F" w:rsidRPr="00C801B4">
        <w:rPr>
          <w:rFonts w:ascii="Arial" w:hAnsi="Arial" w:cs="Arial"/>
          <w:sz w:val="20"/>
          <w:szCs w:val="20"/>
        </w:rPr>
        <w:t xml:space="preserve"> </w:t>
      </w:r>
      <w:r w:rsidRPr="00C801B4">
        <w:rPr>
          <w:rFonts w:ascii="Arial" w:hAnsi="Arial" w:cs="Arial"/>
          <w:sz w:val="20"/>
          <w:szCs w:val="20"/>
        </w:rPr>
        <w:t xml:space="preserve">Postrojenje i oprema </w:t>
      </w:r>
      <w:r w:rsidR="00B20246">
        <w:rPr>
          <w:rFonts w:ascii="Arial" w:hAnsi="Arial" w:cs="Arial"/>
          <w:sz w:val="20"/>
          <w:szCs w:val="20"/>
        </w:rPr>
        <w:t xml:space="preserve">– </w:t>
      </w:r>
    </w:p>
    <w:p w:rsidR="00FC147E" w:rsidRPr="00B20246" w:rsidRDefault="00B20246" w:rsidP="00B20246">
      <w:pPr>
        <w:pStyle w:val="Odlomakpopis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AC074F" w:rsidRPr="00B20246">
        <w:rPr>
          <w:rFonts w:ascii="Arial" w:hAnsi="Arial" w:cs="Arial"/>
          <w:sz w:val="20"/>
          <w:szCs w:val="20"/>
        </w:rPr>
        <w:t>Nabava proizvedene dugotrajne imovine u skladu s potrebama</w:t>
      </w:r>
    </w:p>
    <w:p w:rsidR="00E36FDF" w:rsidRPr="00E36FDF" w:rsidRDefault="00E36FDF" w:rsidP="00E36FDF">
      <w:pPr>
        <w:pStyle w:val="Odlomakpopisa"/>
        <w:spacing w:line="100" w:lineRule="exact"/>
        <w:rPr>
          <w:rFonts w:ascii="Arial" w:hAnsi="Arial" w:cs="Arial"/>
          <w:sz w:val="20"/>
          <w:szCs w:val="20"/>
        </w:rPr>
      </w:pPr>
    </w:p>
    <w:p w:rsidR="00AC074F" w:rsidRPr="00C801B4" w:rsidRDefault="00FC147E">
      <w:pPr>
        <w:contextualSpacing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>Ukupni prihodi poslovanja iznose 4.710.155,33</w:t>
      </w:r>
      <w:r w:rsidR="00956017" w:rsidRPr="00C801B4">
        <w:rPr>
          <w:rFonts w:ascii="Arial" w:hAnsi="Arial" w:cs="Arial"/>
          <w:sz w:val="20"/>
          <w:szCs w:val="20"/>
        </w:rPr>
        <w:t xml:space="preserve"> kn</w:t>
      </w:r>
      <w:r w:rsidRPr="00C801B4">
        <w:rPr>
          <w:rFonts w:ascii="Arial" w:hAnsi="Arial" w:cs="Arial"/>
          <w:sz w:val="20"/>
          <w:szCs w:val="20"/>
        </w:rPr>
        <w:t xml:space="preserve">, a ukupni rashodi poslovanja i rashodi za nabavu nefinancijske imovine </w:t>
      </w:r>
      <w:r w:rsidR="00956017" w:rsidRPr="00C801B4">
        <w:rPr>
          <w:rFonts w:ascii="Arial" w:hAnsi="Arial" w:cs="Arial"/>
          <w:sz w:val="20"/>
          <w:szCs w:val="20"/>
        </w:rPr>
        <w:t>4.645.575,18 kn što čini višak prihoda 64.580,15 kn. S prenesenim viškom prihoda od 1.110.410,68 kn, višak prihoda i primitaka raspoloživ u sljedećem razdoblju iznosi 1</w:t>
      </w:r>
      <w:r w:rsidR="00770302" w:rsidRPr="00C801B4">
        <w:rPr>
          <w:rFonts w:ascii="Arial" w:hAnsi="Arial" w:cs="Arial"/>
          <w:sz w:val="20"/>
          <w:szCs w:val="20"/>
        </w:rPr>
        <w:t>.</w:t>
      </w:r>
      <w:r w:rsidR="00956017" w:rsidRPr="00C801B4">
        <w:rPr>
          <w:rFonts w:ascii="Arial" w:hAnsi="Arial" w:cs="Arial"/>
          <w:sz w:val="20"/>
          <w:szCs w:val="20"/>
        </w:rPr>
        <w:t>174.990,83 kn.</w:t>
      </w:r>
    </w:p>
    <w:p w:rsidR="00AC074F" w:rsidRPr="00C801B4" w:rsidRDefault="00AC074F">
      <w:pPr>
        <w:rPr>
          <w:rFonts w:ascii="Arial" w:hAnsi="Arial" w:cs="Arial"/>
          <w:b/>
          <w:i/>
          <w:sz w:val="20"/>
          <w:szCs w:val="20"/>
        </w:rPr>
      </w:pPr>
    </w:p>
    <w:p w:rsidR="009817B6" w:rsidRPr="00C801B4" w:rsidRDefault="00C801B4" w:rsidP="00A7500D">
      <w:pPr>
        <w:rPr>
          <w:rFonts w:ascii="Arial" w:hAnsi="Arial" w:cs="Arial"/>
          <w:b/>
          <w:i/>
          <w:sz w:val="20"/>
          <w:szCs w:val="20"/>
        </w:rPr>
      </w:pPr>
      <w:r w:rsidRPr="00C801B4">
        <w:rPr>
          <w:rFonts w:ascii="Arial" w:hAnsi="Arial" w:cs="Arial"/>
          <w:b/>
          <w:i/>
          <w:sz w:val="20"/>
          <w:szCs w:val="20"/>
        </w:rPr>
        <w:t>BILANCA</w:t>
      </w:r>
    </w:p>
    <w:p w:rsidR="00770302" w:rsidRPr="00C801B4" w:rsidRDefault="00770302" w:rsidP="00E32218">
      <w:pPr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>Šifra B001 – Imovina</w:t>
      </w:r>
      <w:r w:rsidR="00E32218" w:rsidRPr="00C801B4">
        <w:rPr>
          <w:rFonts w:ascii="Arial" w:hAnsi="Arial" w:cs="Arial"/>
          <w:sz w:val="20"/>
          <w:szCs w:val="20"/>
        </w:rPr>
        <w:t xml:space="preserve"> – Imovina </w:t>
      </w:r>
      <w:r w:rsidRPr="00C801B4">
        <w:rPr>
          <w:rFonts w:ascii="Arial" w:hAnsi="Arial" w:cs="Arial"/>
          <w:sz w:val="20"/>
          <w:szCs w:val="20"/>
        </w:rPr>
        <w:t>na dan 31.12.2022. godine iznosi 4.364.508,71</w:t>
      </w:r>
      <w:r w:rsidR="00677675" w:rsidRPr="00C801B4">
        <w:rPr>
          <w:rFonts w:ascii="Arial" w:hAnsi="Arial" w:cs="Arial"/>
          <w:sz w:val="20"/>
          <w:szCs w:val="20"/>
        </w:rPr>
        <w:t xml:space="preserve"> kn</w:t>
      </w:r>
    </w:p>
    <w:p w:rsidR="00E32218" w:rsidRPr="00C801B4" w:rsidRDefault="00E32218" w:rsidP="00E32218">
      <w:pPr>
        <w:pStyle w:val="Odlomakpopis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>Šifra 0 - Nefinancijska imovina                                              ……………….….  2.853.908,16 kn</w:t>
      </w:r>
    </w:p>
    <w:p w:rsidR="00C4077E" w:rsidRPr="00C801B4" w:rsidRDefault="00E32218" w:rsidP="00E32218">
      <w:pPr>
        <w:pStyle w:val="Odlomakpopis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 xml:space="preserve">Šifra 1 - Financijska imovina                                                  …………………..  1.510.600,55 kn </w:t>
      </w:r>
    </w:p>
    <w:p w:rsidR="00C4077E" w:rsidRPr="00C801B4" w:rsidRDefault="00C4077E" w:rsidP="00C4077E">
      <w:pPr>
        <w:pStyle w:val="Odlomakpopisa"/>
        <w:ind w:left="786"/>
        <w:jc w:val="both"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 xml:space="preserve">- Šifra 129 - Ostala potraživanja - Neprovedena refundacija naknada plaća za bolovanja na   </w:t>
      </w:r>
    </w:p>
    <w:p w:rsidR="00C4077E" w:rsidRPr="00C801B4" w:rsidRDefault="00C4077E" w:rsidP="00C4077E">
      <w:pPr>
        <w:pStyle w:val="Odlomakpopisa"/>
        <w:ind w:left="786"/>
        <w:jc w:val="both"/>
        <w:rPr>
          <w:rFonts w:ascii="Arial" w:hAnsi="Arial" w:cs="Arial"/>
          <w:b/>
          <w:i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 xml:space="preserve">           teret HZZO-a</w:t>
      </w:r>
    </w:p>
    <w:p w:rsidR="00C4077E" w:rsidRPr="00C801B4" w:rsidRDefault="00E32218" w:rsidP="00C4077E">
      <w:pPr>
        <w:pStyle w:val="Odlomakpopisa"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 xml:space="preserve">- </w:t>
      </w:r>
      <w:bookmarkStart w:id="1" w:name="_Hlk125707152"/>
      <w:r w:rsidRPr="00C801B4">
        <w:rPr>
          <w:rFonts w:ascii="Arial" w:hAnsi="Arial" w:cs="Arial"/>
          <w:sz w:val="20"/>
          <w:szCs w:val="20"/>
        </w:rPr>
        <w:t xml:space="preserve"> </w:t>
      </w:r>
      <w:bookmarkStart w:id="2" w:name="_Hlk125707624"/>
      <w:r w:rsidRPr="00C801B4">
        <w:rPr>
          <w:rFonts w:ascii="Arial" w:hAnsi="Arial" w:cs="Arial"/>
          <w:sz w:val="20"/>
          <w:szCs w:val="20"/>
        </w:rPr>
        <w:t xml:space="preserve">Šifra 165 </w:t>
      </w:r>
      <w:bookmarkEnd w:id="1"/>
      <w:bookmarkEnd w:id="2"/>
      <w:r w:rsidR="00C4077E" w:rsidRPr="00C801B4">
        <w:rPr>
          <w:rFonts w:ascii="Arial" w:hAnsi="Arial" w:cs="Arial"/>
          <w:sz w:val="20"/>
          <w:szCs w:val="20"/>
        </w:rPr>
        <w:t>- Potraživanja po neplaćenim računima za smještaj i prehranu</w:t>
      </w:r>
      <w:r w:rsidR="00B20246">
        <w:rPr>
          <w:rFonts w:ascii="Arial" w:hAnsi="Arial" w:cs="Arial"/>
          <w:sz w:val="20"/>
          <w:szCs w:val="20"/>
        </w:rPr>
        <w:t xml:space="preserve"> učenika</w:t>
      </w:r>
    </w:p>
    <w:p w:rsidR="00E32218" w:rsidRPr="00B20246" w:rsidRDefault="00E32218" w:rsidP="00B20246">
      <w:pPr>
        <w:pStyle w:val="Odlomakpopisa"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 xml:space="preserve">-  Šifra 167 </w:t>
      </w:r>
      <w:r w:rsidR="00C4077E" w:rsidRPr="00C801B4">
        <w:rPr>
          <w:rFonts w:ascii="Arial" w:hAnsi="Arial" w:cs="Arial"/>
          <w:sz w:val="20"/>
          <w:szCs w:val="20"/>
        </w:rPr>
        <w:t>-</w:t>
      </w:r>
      <w:r w:rsidRPr="00C801B4">
        <w:rPr>
          <w:rFonts w:ascii="Arial" w:hAnsi="Arial" w:cs="Arial"/>
          <w:sz w:val="20"/>
          <w:szCs w:val="20"/>
        </w:rPr>
        <w:t xml:space="preserve"> </w:t>
      </w:r>
      <w:r w:rsidR="00B20246" w:rsidRPr="00C801B4">
        <w:rPr>
          <w:rFonts w:ascii="Arial" w:hAnsi="Arial" w:cs="Arial"/>
          <w:sz w:val="20"/>
          <w:szCs w:val="20"/>
        </w:rPr>
        <w:t xml:space="preserve">Potraživanje proračunskih korisnika za sredstva uplaćena u nadležni proračun - </w:t>
      </w:r>
    </w:p>
    <w:p w:rsidR="00E32218" w:rsidRPr="00C801B4" w:rsidRDefault="00E32218" w:rsidP="00E32218">
      <w:pPr>
        <w:pStyle w:val="Odlomakpopisa"/>
        <w:ind w:left="1416"/>
        <w:jc w:val="both"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 xml:space="preserve">Prema Odluci o Županijskoj riznici Osječko-baranjske županije koju je Skupština Osječko-baranjske županije donijela na 18. sjednici 11. prosinaca 2007. godine i članku 23. Odluke o izvršenju Proračuna Osječko-baranjske županije za 2020. godinu, svim proračunskim korisnicima Županije određeno je odvijati cjelokupno poslovanje od dana 5. listopada 2020. </w:t>
      </w:r>
      <w:bookmarkStart w:id="3" w:name="_Hlk125459729"/>
      <w:r w:rsidRPr="00C801B4">
        <w:rPr>
          <w:rFonts w:ascii="Arial" w:hAnsi="Arial" w:cs="Arial"/>
          <w:sz w:val="20"/>
          <w:szCs w:val="20"/>
        </w:rPr>
        <w:t xml:space="preserve">putem Jedinstvenog računa Riznice. </w:t>
      </w:r>
      <w:bookmarkEnd w:id="3"/>
    </w:p>
    <w:p w:rsidR="00C4077E" w:rsidRPr="00C801B4" w:rsidRDefault="00C4077E" w:rsidP="00C4077E">
      <w:pPr>
        <w:pStyle w:val="Odlomakpopisa"/>
        <w:ind w:left="786"/>
        <w:jc w:val="both"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>-  Šifra 169 - Ispravak vrijednosti potraživanja - Ispravak potraživanja dužeg od tri godine –</w:t>
      </w:r>
    </w:p>
    <w:p w:rsidR="00C4077E" w:rsidRPr="00C801B4" w:rsidRDefault="00C4077E" w:rsidP="00C4077E">
      <w:pPr>
        <w:pStyle w:val="Odlomakpopisa"/>
        <w:ind w:left="786"/>
        <w:jc w:val="both"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 xml:space="preserve">            očekuje se naplata ovrhom</w:t>
      </w:r>
    </w:p>
    <w:p w:rsidR="00B20246" w:rsidRDefault="00C4077E" w:rsidP="00C4077E">
      <w:pPr>
        <w:pStyle w:val="Odlomakpopisa"/>
        <w:ind w:left="786"/>
        <w:jc w:val="both"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 xml:space="preserve">-  Šifra 193 – Kontinuirani rashodi budućih razdoblja – </w:t>
      </w:r>
      <w:r w:rsidR="00B20246">
        <w:rPr>
          <w:rFonts w:ascii="Arial" w:hAnsi="Arial" w:cs="Arial"/>
          <w:sz w:val="20"/>
          <w:szCs w:val="20"/>
        </w:rPr>
        <w:t xml:space="preserve">rashodi za </w:t>
      </w:r>
      <w:r w:rsidRPr="00C801B4">
        <w:rPr>
          <w:rFonts w:ascii="Arial" w:hAnsi="Arial" w:cs="Arial"/>
          <w:sz w:val="20"/>
          <w:szCs w:val="20"/>
        </w:rPr>
        <w:t xml:space="preserve">plaće i materijalna prava </w:t>
      </w:r>
      <w:r w:rsidR="00B20246">
        <w:rPr>
          <w:rFonts w:ascii="Arial" w:hAnsi="Arial" w:cs="Arial"/>
          <w:sz w:val="20"/>
          <w:szCs w:val="20"/>
        </w:rPr>
        <w:t xml:space="preserve"> </w:t>
      </w:r>
    </w:p>
    <w:p w:rsidR="00C4077E" w:rsidRPr="00792B2D" w:rsidRDefault="00B20246" w:rsidP="00792B2D">
      <w:pPr>
        <w:pStyle w:val="Odlomakpopisa"/>
        <w:ind w:left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C4077E" w:rsidRPr="00C801B4">
        <w:rPr>
          <w:rFonts w:ascii="Arial" w:hAnsi="Arial" w:cs="Arial"/>
          <w:sz w:val="20"/>
          <w:szCs w:val="20"/>
        </w:rPr>
        <w:t>zaposlenika za</w:t>
      </w:r>
      <w:r w:rsidRPr="00C801B4">
        <w:rPr>
          <w:rFonts w:ascii="Arial" w:hAnsi="Arial" w:cs="Arial"/>
          <w:sz w:val="20"/>
          <w:szCs w:val="20"/>
        </w:rPr>
        <w:t xml:space="preserve"> prosinac 2022. godine</w:t>
      </w:r>
    </w:p>
    <w:p w:rsidR="00725956" w:rsidRPr="00C801B4" w:rsidRDefault="00725956" w:rsidP="00C4077E">
      <w:pPr>
        <w:pStyle w:val="Odlomakpopisa"/>
        <w:ind w:left="786"/>
        <w:jc w:val="both"/>
        <w:rPr>
          <w:rFonts w:ascii="Arial" w:hAnsi="Arial" w:cs="Arial"/>
          <w:sz w:val="20"/>
          <w:szCs w:val="20"/>
        </w:rPr>
      </w:pPr>
    </w:p>
    <w:p w:rsidR="00725956" w:rsidRPr="00C801B4" w:rsidRDefault="00725956" w:rsidP="00725956">
      <w:pPr>
        <w:pStyle w:val="Odlomakpopisa"/>
        <w:ind w:left="0"/>
        <w:jc w:val="both"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>Šifra B003 – Obveze i vlastiti izvori  - Na dan 31.12.2022. godine iznose 4.364.508,71 kn</w:t>
      </w:r>
    </w:p>
    <w:p w:rsidR="00725956" w:rsidRPr="00C801B4" w:rsidRDefault="00725956" w:rsidP="00725956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>Šifra 2 – Obveze                                                                 ……………………..     330.570,07 kn</w:t>
      </w:r>
    </w:p>
    <w:p w:rsidR="000E22A0" w:rsidRPr="00C801B4" w:rsidRDefault="00725956" w:rsidP="00BF4FCB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>Šifra 9 – Vlastiti izvori                                                         ……………………..   4.033.938,64 kn</w:t>
      </w:r>
    </w:p>
    <w:p w:rsidR="00A12F34" w:rsidRPr="00C801B4" w:rsidRDefault="00BF4FCB" w:rsidP="00C2387A">
      <w:pPr>
        <w:pStyle w:val="Odlomakpopisa"/>
        <w:ind w:left="786"/>
        <w:jc w:val="both"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>-  Šifra 92211 – Višak prihoda</w:t>
      </w:r>
      <w:r w:rsidR="00A12F34" w:rsidRPr="00C801B4">
        <w:rPr>
          <w:rFonts w:ascii="Arial" w:hAnsi="Arial" w:cs="Arial"/>
          <w:sz w:val="20"/>
          <w:szCs w:val="20"/>
        </w:rPr>
        <w:t xml:space="preserve"> </w:t>
      </w:r>
      <w:r w:rsidR="00792B2D">
        <w:rPr>
          <w:rFonts w:ascii="Arial" w:hAnsi="Arial" w:cs="Arial"/>
          <w:sz w:val="20"/>
          <w:szCs w:val="20"/>
        </w:rPr>
        <w:t>poslovanja</w:t>
      </w:r>
      <w:r w:rsidR="00A12F34" w:rsidRPr="00C801B4">
        <w:rPr>
          <w:rFonts w:ascii="Arial" w:hAnsi="Arial" w:cs="Arial"/>
          <w:sz w:val="20"/>
          <w:szCs w:val="20"/>
        </w:rPr>
        <w:t xml:space="preserve">                 </w:t>
      </w:r>
    </w:p>
    <w:p w:rsidR="00BF4FCB" w:rsidRPr="00C801B4" w:rsidRDefault="00BF4FCB" w:rsidP="00A12F34">
      <w:pPr>
        <w:pStyle w:val="Odlomakpopisa"/>
        <w:ind w:left="1416"/>
        <w:jc w:val="both"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 xml:space="preserve"> </w:t>
      </w:r>
      <w:r w:rsidR="00A12F34" w:rsidRPr="00C801B4">
        <w:rPr>
          <w:rFonts w:ascii="Arial" w:hAnsi="Arial" w:cs="Arial"/>
          <w:sz w:val="20"/>
          <w:szCs w:val="20"/>
        </w:rPr>
        <w:t xml:space="preserve">- </w:t>
      </w:r>
      <w:r w:rsidRPr="00C801B4">
        <w:rPr>
          <w:rFonts w:ascii="Arial" w:hAnsi="Arial" w:cs="Arial"/>
          <w:sz w:val="20"/>
          <w:szCs w:val="20"/>
        </w:rPr>
        <w:t xml:space="preserve">U 2022. godini ostvaren je višak prihoda od 113.358,13 kn </w:t>
      </w:r>
      <w:r w:rsidR="00A12F34" w:rsidRPr="00C801B4">
        <w:rPr>
          <w:rFonts w:ascii="Arial" w:hAnsi="Arial" w:cs="Arial"/>
          <w:sz w:val="20"/>
          <w:szCs w:val="20"/>
        </w:rPr>
        <w:t>i</w:t>
      </w:r>
      <w:r w:rsidR="00C2387A" w:rsidRPr="00C801B4">
        <w:rPr>
          <w:rFonts w:ascii="Arial" w:hAnsi="Arial" w:cs="Arial"/>
          <w:sz w:val="20"/>
          <w:szCs w:val="20"/>
        </w:rPr>
        <w:t xml:space="preserve"> s prenesenim viškom iz prethodnih godina </w:t>
      </w:r>
      <w:r w:rsidRPr="00C801B4">
        <w:rPr>
          <w:rFonts w:ascii="Arial" w:hAnsi="Arial" w:cs="Arial"/>
          <w:sz w:val="20"/>
          <w:szCs w:val="20"/>
        </w:rPr>
        <w:t xml:space="preserve">ukupan višak prihoda poslovanja iznosi 1.048.110,83 kn. </w:t>
      </w:r>
      <w:r w:rsidR="00C12469" w:rsidRPr="00C801B4">
        <w:rPr>
          <w:rFonts w:ascii="Arial" w:hAnsi="Arial" w:cs="Arial"/>
          <w:sz w:val="20"/>
          <w:szCs w:val="20"/>
        </w:rPr>
        <w:t xml:space="preserve">Za nabavu nefinancijske imovine u iznosu 9.641,70 kn sredstva su osigurana iz nadležnog proračuna i evidentirana na računu 671 te je provedena obvezna korekcija </w:t>
      </w:r>
      <w:r w:rsidR="00F74935">
        <w:rPr>
          <w:rFonts w:ascii="Arial" w:hAnsi="Arial" w:cs="Arial"/>
          <w:sz w:val="20"/>
          <w:szCs w:val="20"/>
        </w:rPr>
        <w:t>zaduženjem</w:t>
      </w:r>
      <w:r w:rsidR="00C12469" w:rsidRPr="00C801B4">
        <w:rPr>
          <w:rFonts w:ascii="Arial" w:hAnsi="Arial" w:cs="Arial"/>
          <w:sz w:val="20"/>
          <w:szCs w:val="20"/>
        </w:rPr>
        <w:t xml:space="preserve"> viška prihoda poslovanja </w:t>
      </w:r>
      <w:r w:rsidR="00F74935">
        <w:rPr>
          <w:rFonts w:ascii="Arial" w:hAnsi="Arial" w:cs="Arial"/>
          <w:sz w:val="20"/>
          <w:szCs w:val="20"/>
        </w:rPr>
        <w:t xml:space="preserve">i odobrenjem računa viška prihoda od nefinancijske imovine </w:t>
      </w:r>
      <w:r w:rsidR="00C2387A" w:rsidRPr="00C801B4">
        <w:rPr>
          <w:rFonts w:ascii="Arial" w:hAnsi="Arial" w:cs="Arial"/>
          <w:sz w:val="20"/>
          <w:szCs w:val="20"/>
        </w:rPr>
        <w:t xml:space="preserve">te </w:t>
      </w:r>
      <w:r w:rsidR="00C12469" w:rsidRPr="00C801B4">
        <w:rPr>
          <w:rFonts w:ascii="Arial" w:hAnsi="Arial" w:cs="Arial"/>
          <w:sz w:val="20"/>
          <w:szCs w:val="20"/>
        </w:rPr>
        <w:t>viš</w:t>
      </w:r>
      <w:r w:rsidR="00C2387A" w:rsidRPr="00C801B4">
        <w:rPr>
          <w:rFonts w:ascii="Arial" w:hAnsi="Arial" w:cs="Arial"/>
          <w:sz w:val="20"/>
          <w:szCs w:val="20"/>
        </w:rPr>
        <w:t>ak</w:t>
      </w:r>
      <w:r w:rsidR="00C12469" w:rsidRPr="00C801B4">
        <w:rPr>
          <w:rFonts w:ascii="Arial" w:hAnsi="Arial" w:cs="Arial"/>
          <w:sz w:val="20"/>
          <w:szCs w:val="20"/>
        </w:rPr>
        <w:t xml:space="preserve"> prihoda poslovanja</w:t>
      </w:r>
      <w:r w:rsidR="00C2387A" w:rsidRPr="00C801B4">
        <w:rPr>
          <w:rFonts w:ascii="Arial" w:hAnsi="Arial" w:cs="Arial"/>
          <w:sz w:val="20"/>
          <w:szCs w:val="20"/>
        </w:rPr>
        <w:t xml:space="preserve"> iznosi</w:t>
      </w:r>
      <w:r w:rsidR="00A12F34" w:rsidRPr="00C801B4">
        <w:rPr>
          <w:rFonts w:ascii="Arial" w:hAnsi="Arial" w:cs="Arial"/>
          <w:sz w:val="20"/>
          <w:szCs w:val="20"/>
        </w:rPr>
        <w:t xml:space="preserve"> 1.038.469,13</w:t>
      </w:r>
    </w:p>
    <w:p w:rsidR="00BF4FCB" w:rsidRPr="00C801B4" w:rsidRDefault="00BF4FCB" w:rsidP="00BF4FCB">
      <w:pPr>
        <w:pStyle w:val="Odlomakpopisa"/>
        <w:ind w:left="786"/>
        <w:jc w:val="both"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 xml:space="preserve">-  Šifra 92212 – Višak prihoda od nefinancijske imovine             </w:t>
      </w:r>
    </w:p>
    <w:p w:rsidR="00191879" w:rsidRPr="00C801B4" w:rsidRDefault="00BF4FCB" w:rsidP="00677675">
      <w:pPr>
        <w:pStyle w:val="Odlomakpopisa"/>
        <w:ind w:left="1416"/>
        <w:jc w:val="both"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 xml:space="preserve"> </w:t>
      </w:r>
      <w:r w:rsidR="00A12F34" w:rsidRPr="00C801B4">
        <w:rPr>
          <w:rFonts w:ascii="Arial" w:hAnsi="Arial" w:cs="Arial"/>
          <w:sz w:val="20"/>
          <w:szCs w:val="20"/>
        </w:rPr>
        <w:t xml:space="preserve">- </w:t>
      </w:r>
      <w:r w:rsidR="00641039" w:rsidRPr="00C801B4">
        <w:rPr>
          <w:rFonts w:ascii="Arial" w:hAnsi="Arial" w:cs="Arial"/>
          <w:sz w:val="20"/>
          <w:szCs w:val="20"/>
        </w:rPr>
        <w:t>Temeljem članka 82. Pravilnika o proračunskom računovodstvu i Računskom planu provedeno je prebijanje računa viškova i manjkova po istovrsnim kategorijama – na računu 92222 manjak prihoda od nefinancijske imovine  na dan 31.12.202</w:t>
      </w:r>
      <w:r w:rsidRPr="00C801B4">
        <w:rPr>
          <w:rFonts w:ascii="Arial" w:hAnsi="Arial" w:cs="Arial"/>
          <w:sz w:val="20"/>
          <w:szCs w:val="20"/>
        </w:rPr>
        <w:t>2</w:t>
      </w:r>
      <w:r w:rsidR="00641039" w:rsidRPr="00C801B4">
        <w:rPr>
          <w:rFonts w:ascii="Arial" w:hAnsi="Arial" w:cs="Arial"/>
          <w:sz w:val="20"/>
          <w:szCs w:val="20"/>
        </w:rPr>
        <w:t xml:space="preserve">. iznosio je </w:t>
      </w:r>
      <w:r w:rsidR="0060461D">
        <w:rPr>
          <w:rFonts w:ascii="Arial" w:hAnsi="Arial" w:cs="Arial"/>
          <w:sz w:val="20"/>
          <w:szCs w:val="20"/>
        </w:rPr>
        <w:t>48.777,98</w:t>
      </w:r>
      <w:r w:rsidRPr="00C801B4">
        <w:rPr>
          <w:rFonts w:ascii="Arial" w:hAnsi="Arial" w:cs="Arial"/>
          <w:sz w:val="20"/>
          <w:szCs w:val="20"/>
        </w:rPr>
        <w:t xml:space="preserve"> </w:t>
      </w:r>
      <w:r w:rsidR="00641039" w:rsidRPr="00C801B4">
        <w:rPr>
          <w:rFonts w:ascii="Arial" w:hAnsi="Arial" w:cs="Arial"/>
          <w:sz w:val="20"/>
          <w:szCs w:val="20"/>
        </w:rPr>
        <w:t xml:space="preserve">kn, a na računu 92212 višak prihoda od nefinancijske opreme iznosio je </w:t>
      </w:r>
      <w:r w:rsidR="0060461D">
        <w:rPr>
          <w:rFonts w:ascii="Arial" w:hAnsi="Arial" w:cs="Arial"/>
          <w:sz w:val="20"/>
          <w:szCs w:val="20"/>
        </w:rPr>
        <w:t>185.299,68</w:t>
      </w:r>
      <w:r w:rsidR="00641039" w:rsidRPr="00C801B4">
        <w:rPr>
          <w:rFonts w:ascii="Arial" w:hAnsi="Arial" w:cs="Arial"/>
          <w:sz w:val="20"/>
          <w:szCs w:val="20"/>
        </w:rPr>
        <w:t xml:space="preserve"> kn. Nakon prebijanja viškova/manjkova po istovrsnim kategorijama, saldo na računu 92212 iznosi </w:t>
      </w:r>
      <w:r w:rsidR="00A12F34" w:rsidRPr="00C801B4">
        <w:rPr>
          <w:rFonts w:ascii="Arial" w:hAnsi="Arial" w:cs="Arial"/>
          <w:sz w:val="20"/>
          <w:szCs w:val="20"/>
        </w:rPr>
        <w:t>13</w:t>
      </w:r>
      <w:r w:rsidR="0060461D">
        <w:rPr>
          <w:rFonts w:ascii="Arial" w:hAnsi="Arial" w:cs="Arial"/>
          <w:sz w:val="20"/>
          <w:szCs w:val="20"/>
        </w:rPr>
        <w:t>6</w:t>
      </w:r>
      <w:r w:rsidR="00A12F34" w:rsidRPr="00C801B4">
        <w:rPr>
          <w:rFonts w:ascii="Arial" w:hAnsi="Arial" w:cs="Arial"/>
          <w:sz w:val="20"/>
          <w:szCs w:val="20"/>
        </w:rPr>
        <w:t>.521,70</w:t>
      </w:r>
      <w:r w:rsidR="009817B6" w:rsidRPr="00C801B4">
        <w:rPr>
          <w:rFonts w:ascii="Arial" w:hAnsi="Arial" w:cs="Arial"/>
          <w:sz w:val="20"/>
          <w:szCs w:val="20"/>
        </w:rPr>
        <w:t xml:space="preserve"> kn.</w:t>
      </w:r>
    </w:p>
    <w:p w:rsidR="006005D2" w:rsidRPr="00C801B4" w:rsidRDefault="006005D2" w:rsidP="006005D2">
      <w:pPr>
        <w:jc w:val="both"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>Napominjemo da nemamo:</w:t>
      </w:r>
    </w:p>
    <w:p w:rsidR="006005D2" w:rsidRPr="00C801B4" w:rsidRDefault="006005D2" w:rsidP="00677675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>Ugovornih odnosa i slično koji uz ispunjenje određenih uvjeta, mogu postati obveza ili imovina (dana kreditna pisma, jamstva ili druge instrumente plaćanja, hipoteke i slično)</w:t>
      </w:r>
    </w:p>
    <w:p w:rsidR="00792B2D" w:rsidRDefault="00792B2D" w:rsidP="00641039">
      <w:pPr>
        <w:pStyle w:val="Odlomakpopisa"/>
        <w:ind w:left="0"/>
        <w:jc w:val="both"/>
        <w:rPr>
          <w:rFonts w:ascii="Arial" w:hAnsi="Arial" w:cs="Arial"/>
          <w:sz w:val="20"/>
          <w:szCs w:val="20"/>
        </w:rPr>
      </w:pPr>
    </w:p>
    <w:p w:rsidR="00641039" w:rsidRPr="00C801B4" w:rsidRDefault="00641039" w:rsidP="00641039">
      <w:pPr>
        <w:pStyle w:val="Odlomakpopisa"/>
        <w:ind w:left="0"/>
        <w:jc w:val="both"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>Popis sudskih sporova u tijeku</w:t>
      </w:r>
    </w:p>
    <w:p w:rsidR="00641039" w:rsidRPr="00C801B4" w:rsidRDefault="00641039" w:rsidP="00792B2D">
      <w:pPr>
        <w:pStyle w:val="Odlomakpopisa"/>
        <w:spacing w:line="100" w:lineRule="exact"/>
        <w:ind w:left="0"/>
        <w:jc w:val="both"/>
        <w:rPr>
          <w:rFonts w:ascii="Arial" w:hAnsi="Arial" w:cs="Arial"/>
          <w:sz w:val="20"/>
          <w:szCs w:val="20"/>
        </w:rPr>
      </w:pPr>
    </w:p>
    <w:p w:rsidR="00641039" w:rsidRPr="00C801B4" w:rsidRDefault="00641039" w:rsidP="00CA695C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 xml:space="preserve">U toku su sudski sporovi koje su zaposlenici pokrenuli protiv školske ustanove radi isplate razlike plaće po povoljnijoj osnovici za razdoblje od prosinca 2015. do siječnja 2017. </w:t>
      </w:r>
      <w:r w:rsidR="008D4805" w:rsidRPr="00C801B4">
        <w:rPr>
          <w:rFonts w:ascii="Arial" w:hAnsi="Arial" w:cs="Arial"/>
          <w:sz w:val="20"/>
          <w:szCs w:val="20"/>
        </w:rPr>
        <w:t>Sudski sporovi u tijeku vode</w:t>
      </w:r>
      <w:r w:rsidR="008B6043" w:rsidRPr="00C801B4">
        <w:rPr>
          <w:rFonts w:ascii="Arial" w:hAnsi="Arial" w:cs="Arial"/>
          <w:sz w:val="20"/>
          <w:szCs w:val="20"/>
        </w:rPr>
        <w:t xml:space="preserve"> se u izvanbilančnoj evidenciji, kao potencijalne obveze po osnovi sudskih sporova u tijeku.</w:t>
      </w:r>
    </w:p>
    <w:p w:rsidR="008F1D72" w:rsidRDefault="006005D2" w:rsidP="00792B2D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lastRenderedPageBreak/>
        <w:t xml:space="preserve">Prema čl. </w:t>
      </w:r>
      <w:r w:rsidR="00FA2AAE" w:rsidRPr="00C801B4">
        <w:rPr>
          <w:rFonts w:ascii="Arial" w:hAnsi="Arial" w:cs="Arial"/>
          <w:sz w:val="20"/>
          <w:szCs w:val="20"/>
        </w:rPr>
        <w:t>1</w:t>
      </w:r>
      <w:r w:rsidR="008C58E2" w:rsidRPr="00C801B4">
        <w:rPr>
          <w:rFonts w:ascii="Arial" w:hAnsi="Arial" w:cs="Arial"/>
          <w:sz w:val="20"/>
          <w:szCs w:val="20"/>
        </w:rPr>
        <w:t>5</w:t>
      </w:r>
      <w:r w:rsidRPr="00C801B4">
        <w:rPr>
          <w:rFonts w:ascii="Arial" w:hAnsi="Arial" w:cs="Arial"/>
          <w:sz w:val="20"/>
          <w:szCs w:val="20"/>
        </w:rPr>
        <w:t xml:space="preserve">. </w:t>
      </w:r>
      <w:r w:rsidR="00CA695C" w:rsidRPr="00C801B4">
        <w:rPr>
          <w:rFonts w:ascii="Arial" w:hAnsi="Arial" w:cs="Arial"/>
          <w:sz w:val="20"/>
          <w:szCs w:val="20"/>
        </w:rPr>
        <w:t>st. 1., 2.</w:t>
      </w:r>
      <w:r w:rsidR="008C58E2" w:rsidRPr="00C801B4">
        <w:rPr>
          <w:rFonts w:ascii="Arial" w:hAnsi="Arial" w:cs="Arial"/>
          <w:sz w:val="20"/>
          <w:szCs w:val="20"/>
        </w:rPr>
        <w:t>,</w:t>
      </w:r>
      <w:r w:rsidR="00CA695C" w:rsidRPr="00C801B4">
        <w:rPr>
          <w:rFonts w:ascii="Arial" w:hAnsi="Arial" w:cs="Arial"/>
          <w:sz w:val="20"/>
          <w:szCs w:val="20"/>
        </w:rPr>
        <w:t>3.</w:t>
      </w:r>
      <w:r w:rsidR="008C58E2" w:rsidRPr="00C801B4">
        <w:rPr>
          <w:rFonts w:ascii="Arial" w:hAnsi="Arial" w:cs="Arial"/>
          <w:sz w:val="20"/>
          <w:szCs w:val="20"/>
        </w:rPr>
        <w:t xml:space="preserve"> i 4.</w:t>
      </w:r>
      <w:r w:rsidR="00CA695C" w:rsidRPr="00C801B4">
        <w:rPr>
          <w:rFonts w:ascii="Arial" w:hAnsi="Arial" w:cs="Arial"/>
          <w:sz w:val="20"/>
          <w:szCs w:val="20"/>
        </w:rPr>
        <w:t xml:space="preserve"> </w:t>
      </w:r>
      <w:r w:rsidRPr="00C801B4">
        <w:rPr>
          <w:rFonts w:ascii="Arial" w:hAnsi="Arial" w:cs="Arial"/>
          <w:sz w:val="20"/>
          <w:szCs w:val="20"/>
        </w:rPr>
        <w:t>Pravilnika o financijskom izvještavanju</w:t>
      </w:r>
      <w:r w:rsidR="00CA695C" w:rsidRPr="00C801B4">
        <w:rPr>
          <w:rFonts w:ascii="Arial" w:hAnsi="Arial" w:cs="Arial"/>
          <w:sz w:val="20"/>
          <w:szCs w:val="20"/>
        </w:rPr>
        <w:t xml:space="preserve"> popis sudskih sporova u tijeku iskazan je u tablici:</w:t>
      </w:r>
    </w:p>
    <w:tbl>
      <w:tblPr>
        <w:tblW w:w="8760" w:type="dxa"/>
        <w:tblLook w:val="04A0" w:firstRow="1" w:lastRow="0" w:firstColumn="1" w:lastColumn="0" w:noHBand="0" w:noVBand="1"/>
      </w:tblPr>
      <w:tblGrid>
        <w:gridCol w:w="439"/>
        <w:gridCol w:w="2080"/>
        <w:gridCol w:w="1281"/>
        <w:gridCol w:w="1240"/>
        <w:gridCol w:w="1251"/>
        <w:gridCol w:w="1240"/>
        <w:gridCol w:w="1240"/>
      </w:tblGrid>
      <w:tr w:rsidR="00E36FDF" w:rsidRPr="00E36FDF" w:rsidTr="00E36FDF">
        <w:trPr>
          <w:trHeight w:val="638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RB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TUŽITELJ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SAŽETI OPIS            PRIRODE SPORA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IZNOS GLAVNICE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PROCJENA FINANCIJSKOG UČINKA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PROCJENJENO VRIJEME ODLJEVA ILI PRILJEVA SREDSTAVA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POČETAK SUDSKOG SPORA</w:t>
            </w:r>
          </w:p>
        </w:tc>
      </w:tr>
      <w:tr w:rsidR="00E36FDF" w:rsidRPr="00E36FDF" w:rsidTr="00E36FDF">
        <w:trPr>
          <w:trHeight w:val="28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Fizička osoba 408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Razlika plaće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3.767,37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8.937,88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06∕2023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20.3.2021.</w:t>
            </w:r>
          </w:p>
        </w:tc>
      </w:tr>
      <w:tr w:rsidR="00E36FDF" w:rsidRPr="00E36FDF" w:rsidTr="00E36FDF">
        <w:trPr>
          <w:trHeight w:val="28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Fizička osoba 294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Razlika plaće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3.854,38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8.932,38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06∕2023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20.3.2021.</w:t>
            </w:r>
          </w:p>
        </w:tc>
      </w:tr>
      <w:tr w:rsidR="00E36FDF" w:rsidRPr="00E36FDF" w:rsidTr="00E36FDF">
        <w:trPr>
          <w:trHeight w:val="28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Fizička osoba 267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Razlika plaće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6.648,60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14.508,58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06∕2023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20.3.2021.</w:t>
            </w:r>
          </w:p>
        </w:tc>
      </w:tr>
      <w:tr w:rsidR="00E36FDF" w:rsidRPr="00E36FDF" w:rsidTr="00E36FDF">
        <w:trPr>
          <w:trHeight w:val="28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Fizička osoba 367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Razlika plaće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1.418,43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3.708,70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06∕2023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20.3.2021.</w:t>
            </w:r>
          </w:p>
        </w:tc>
      </w:tr>
      <w:tr w:rsidR="00E36FDF" w:rsidRPr="00E36FDF" w:rsidTr="00E36FDF">
        <w:trPr>
          <w:trHeight w:val="28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Fizička osoba 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Razlika plaće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2.948,69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7.220,09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06∕2023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20.3.2021.</w:t>
            </w:r>
          </w:p>
        </w:tc>
      </w:tr>
      <w:tr w:rsidR="00E36FDF" w:rsidRPr="00E36FDF" w:rsidTr="00E36FDF">
        <w:trPr>
          <w:trHeight w:val="28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Fizička osoba 305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Razlika plaće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3.541,35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8.584,97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06∕2023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20.3.2021.</w:t>
            </w:r>
          </w:p>
        </w:tc>
      </w:tr>
      <w:tr w:rsidR="00E36FDF" w:rsidRPr="00E36FDF" w:rsidTr="00E36FDF">
        <w:trPr>
          <w:trHeight w:val="28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Fizička osoba 369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Razlika plaće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5.656,56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12.947,46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06∕2023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20.3.2021.</w:t>
            </w:r>
          </w:p>
        </w:tc>
      </w:tr>
      <w:tr w:rsidR="00E36FDF" w:rsidRPr="00E36FDF" w:rsidTr="00E36FDF">
        <w:trPr>
          <w:trHeight w:val="28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Fizička osoba 361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Razlika plaće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4.482,31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9.949,68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06∕2023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20.3.2021.</w:t>
            </w:r>
          </w:p>
        </w:tc>
      </w:tr>
      <w:tr w:rsidR="00E36FDF" w:rsidRPr="00E36FDF" w:rsidTr="00E36FDF">
        <w:trPr>
          <w:trHeight w:val="28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Fizička osoba 337337607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Razlika plaće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3.224,66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8.183,99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06∕2023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20.3.2021.</w:t>
            </w:r>
          </w:p>
        </w:tc>
      </w:tr>
      <w:tr w:rsidR="00E36FDF" w:rsidRPr="00E36FDF" w:rsidTr="00E36FDF">
        <w:trPr>
          <w:trHeight w:val="28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Fizička osoba 406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Razlika plaće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8.091,67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17.098,32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06∕2023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20.3.2021.</w:t>
            </w:r>
          </w:p>
        </w:tc>
      </w:tr>
      <w:tr w:rsidR="00E36FDF" w:rsidRPr="00E36FDF" w:rsidTr="00E36FDF">
        <w:trPr>
          <w:trHeight w:val="28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Fizička osoba 292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Razlika plaće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6.358,96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14.325,97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06∕2023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22.03.2021.</w:t>
            </w:r>
          </w:p>
        </w:tc>
      </w:tr>
      <w:tr w:rsidR="00E36FDF" w:rsidRPr="00E36FDF" w:rsidTr="00E36FDF">
        <w:trPr>
          <w:trHeight w:val="28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Fizička osoba 357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Razlika plaće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4.899,56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10.460,22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06∕2023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22.03.2021.</w:t>
            </w:r>
          </w:p>
        </w:tc>
      </w:tr>
      <w:tr w:rsidR="00E36FDF" w:rsidRPr="00E36FDF" w:rsidTr="00E36FDF">
        <w:trPr>
          <w:trHeight w:val="28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Fizička osoba 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Razlika plaće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3.094,46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7.828,87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06∕2023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22.3.2021.</w:t>
            </w:r>
          </w:p>
        </w:tc>
      </w:tr>
      <w:tr w:rsidR="00E36FDF" w:rsidRPr="00E36FDF" w:rsidTr="00E36FDF">
        <w:trPr>
          <w:trHeight w:val="28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Fizička osoba 344646272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Razlika plaće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2.766,65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7.542,67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06∕2023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20.3.2021.</w:t>
            </w:r>
          </w:p>
        </w:tc>
      </w:tr>
      <w:tr w:rsidR="00E36FDF" w:rsidRPr="00E36FDF" w:rsidTr="00E36FDF">
        <w:trPr>
          <w:trHeight w:val="28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Fizička osoba 343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Razlika plaće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4.590,73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9.903,05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06∕2023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20.3.2021.</w:t>
            </w:r>
          </w:p>
        </w:tc>
      </w:tr>
      <w:tr w:rsidR="00E36FDF" w:rsidRPr="00E36FDF" w:rsidTr="00E36FDF">
        <w:trPr>
          <w:trHeight w:val="28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Fizička osoba 347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Razlika plaće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6.100,51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15.614,10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06∕2023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20.3.2021.</w:t>
            </w:r>
          </w:p>
        </w:tc>
      </w:tr>
      <w:tr w:rsidR="00E36FDF" w:rsidRPr="00E36FDF" w:rsidTr="00E36FDF">
        <w:trPr>
          <w:trHeight w:val="28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Fizička osoba 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Razlika plaće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4.490,40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12.731,22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06∕2023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20.3.2021.</w:t>
            </w:r>
          </w:p>
        </w:tc>
      </w:tr>
      <w:tr w:rsidR="00E36FDF" w:rsidRPr="00E36FDF" w:rsidTr="00E36FDF">
        <w:trPr>
          <w:trHeight w:val="28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Fizička osoba 360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Razlika plaće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2.885,10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7.229,05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06∕2023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20.3.2021.</w:t>
            </w:r>
          </w:p>
        </w:tc>
      </w:tr>
      <w:tr w:rsidR="00E36FDF" w:rsidRPr="00E36FDF" w:rsidTr="00E36FDF">
        <w:trPr>
          <w:trHeight w:val="28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Fizička osoba 362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Razlika plaće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5.272,14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12.108,85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06∕2023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20.3.2021.</w:t>
            </w:r>
          </w:p>
        </w:tc>
      </w:tr>
      <w:tr w:rsidR="00E36FDF" w:rsidRPr="00E36FDF" w:rsidTr="00E36FDF">
        <w:trPr>
          <w:trHeight w:val="28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Fizička osoba 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Razlika plaće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2.738,91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7.503,83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06∕2023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20.3.2021.</w:t>
            </w:r>
          </w:p>
        </w:tc>
      </w:tr>
      <w:tr w:rsidR="00E36FDF" w:rsidRPr="00E36FDF" w:rsidTr="00E36FDF">
        <w:trPr>
          <w:trHeight w:val="28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Fizička osoba 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Razlika plaće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1.602,51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5.867,52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06∕2023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20.3.2021.</w:t>
            </w:r>
          </w:p>
        </w:tc>
      </w:tr>
      <w:tr w:rsidR="00E36FDF" w:rsidRPr="00E36FDF" w:rsidTr="00E36FDF">
        <w:trPr>
          <w:trHeight w:val="300"/>
        </w:trPr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88.433,95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211.187,40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F" w:rsidRPr="00E36FDF" w:rsidRDefault="00E36FDF" w:rsidP="00E3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FD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:rsidR="009E1A1F" w:rsidRPr="00C801B4" w:rsidRDefault="009E1A1F" w:rsidP="00E36FDF">
      <w:pPr>
        <w:spacing w:line="100" w:lineRule="exact"/>
        <w:jc w:val="both"/>
        <w:rPr>
          <w:rFonts w:ascii="Arial" w:hAnsi="Arial" w:cs="Arial"/>
          <w:sz w:val="20"/>
          <w:szCs w:val="20"/>
        </w:rPr>
      </w:pPr>
    </w:p>
    <w:p w:rsidR="008B6043" w:rsidRPr="00C801B4" w:rsidRDefault="00C801B4" w:rsidP="008B6043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  <w:r w:rsidRPr="00C801B4">
        <w:rPr>
          <w:rFonts w:ascii="Arial" w:hAnsi="Arial" w:cs="Arial"/>
          <w:b/>
          <w:i/>
          <w:sz w:val="20"/>
          <w:szCs w:val="20"/>
        </w:rPr>
        <w:t>OBRAZAC RAS-FUNKCIJSKI</w:t>
      </w:r>
      <w:r w:rsidRPr="00C801B4">
        <w:rPr>
          <w:rFonts w:ascii="Arial" w:hAnsi="Arial" w:cs="Arial"/>
          <w:sz w:val="20"/>
          <w:szCs w:val="20"/>
        </w:rPr>
        <w:t xml:space="preserve"> </w:t>
      </w:r>
    </w:p>
    <w:p w:rsidR="008B6043" w:rsidRPr="00C801B4" w:rsidRDefault="00D04B9E" w:rsidP="00851999">
      <w:pPr>
        <w:pStyle w:val="Odlomakpopisa"/>
        <w:ind w:left="0"/>
        <w:jc w:val="both"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>Učenički dom obavlja funkcije odgoja i obrazovanja te smještaja i prehrane učenika. Kako je najveći dio troškova vezan uz funkciju smještaja i prehrane, rashodi su uneseni na funkciju – 096 Dodatne usluge u obrazovanju.</w:t>
      </w:r>
    </w:p>
    <w:p w:rsidR="00677675" w:rsidRPr="00C801B4" w:rsidRDefault="00677675" w:rsidP="00E36FDF">
      <w:pPr>
        <w:pStyle w:val="Odlomakpopisa"/>
        <w:spacing w:line="100" w:lineRule="exact"/>
        <w:ind w:left="0"/>
        <w:jc w:val="both"/>
        <w:rPr>
          <w:rFonts w:ascii="Arial" w:hAnsi="Arial" w:cs="Arial"/>
          <w:sz w:val="20"/>
          <w:szCs w:val="20"/>
        </w:rPr>
      </w:pPr>
    </w:p>
    <w:p w:rsidR="00D04B9E" w:rsidRPr="00C801B4" w:rsidRDefault="00C801B4" w:rsidP="00D04B9E">
      <w:pPr>
        <w:rPr>
          <w:rFonts w:ascii="Arial" w:hAnsi="Arial" w:cs="Arial"/>
          <w:b/>
          <w:i/>
          <w:sz w:val="20"/>
          <w:szCs w:val="20"/>
        </w:rPr>
      </w:pPr>
      <w:r w:rsidRPr="00C801B4">
        <w:rPr>
          <w:rFonts w:ascii="Arial" w:hAnsi="Arial" w:cs="Arial"/>
          <w:b/>
          <w:i/>
          <w:sz w:val="20"/>
          <w:szCs w:val="20"/>
        </w:rPr>
        <w:t>OBRAZAC OBVEZE</w:t>
      </w:r>
    </w:p>
    <w:p w:rsidR="00D04B9E" w:rsidRPr="00C801B4" w:rsidRDefault="00D04B9E" w:rsidP="00D04B9E">
      <w:pPr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>Obveze na dan 31.12.202</w:t>
      </w:r>
      <w:r w:rsidR="00792B2D">
        <w:rPr>
          <w:rFonts w:ascii="Arial" w:hAnsi="Arial" w:cs="Arial"/>
          <w:sz w:val="20"/>
          <w:szCs w:val="20"/>
        </w:rPr>
        <w:t>2</w:t>
      </w:r>
      <w:r w:rsidRPr="00C801B4">
        <w:rPr>
          <w:rFonts w:ascii="Arial" w:hAnsi="Arial" w:cs="Arial"/>
          <w:sz w:val="20"/>
          <w:szCs w:val="20"/>
        </w:rPr>
        <w:t xml:space="preserve">. iznose </w:t>
      </w:r>
      <w:r w:rsidR="00792B2D">
        <w:rPr>
          <w:rFonts w:ascii="Arial" w:hAnsi="Arial" w:cs="Arial"/>
          <w:sz w:val="20"/>
          <w:szCs w:val="20"/>
        </w:rPr>
        <w:t>327.610,07 kn, a</w:t>
      </w:r>
      <w:r w:rsidRPr="00C801B4">
        <w:rPr>
          <w:rFonts w:ascii="Arial" w:hAnsi="Arial" w:cs="Arial"/>
          <w:sz w:val="20"/>
          <w:szCs w:val="20"/>
        </w:rPr>
        <w:t xml:space="preserve"> odnose se na:</w:t>
      </w:r>
    </w:p>
    <w:p w:rsidR="00D04B9E" w:rsidRPr="00C801B4" w:rsidRDefault="00D04B9E" w:rsidP="00D04B9E">
      <w:pPr>
        <w:pStyle w:val="Odlomakpopis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 xml:space="preserve">obveze za plaću </w:t>
      </w:r>
      <w:r w:rsidR="00792B2D">
        <w:rPr>
          <w:rFonts w:ascii="Arial" w:hAnsi="Arial" w:cs="Arial"/>
          <w:sz w:val="20"/>
          <w:szCs w:val="20"/>
        </w:rPr>
        <w:t xml:space="preserve">i materijalna prava zaposlenika </w:t>
      </w:r>
      <w:r w:rsidRPr="00C801B4">
        <w:rPr>
          <w:rFonts w:ascii="Arial" w:hAnsi="Arial" w:cs="Arial"/>
          <w:sz w:val="20"/>
          <w:szCs w:val="20"/>
        </w:rPr>
        <w:t>za prosinac 202</w:t>
      </w:r>
      <w:r w:rsidR="00792B2D">
        <w:rPr>
          <w:rFonts w:ascii="Arial" w:hAnsi="Arial" w:cs="Arial"/>
          <w:sz w:val="20"/>
          <w:szCs w:val="20"/>
        </w:rPr>
        <w:t>2</w:t>
      </w:r>
      <w:r w:rsidRPr="00C801B4">
        <w:rPr>
          <w:rFonts w:ascii="Arial" w:hAnsi="Arial" w:cs="Arial"/>
          <w:sz w:val="20"/>
          <w:szCs w:val="20"/>
        </w:rPr>
        <w:t xml:space="preserve">., koje dospijevaju </w:t>
      </w:r>
      <w:r w:rsidR="00792B2D">
        <w:rPr>
          <w:rFonts w:ascii="Arial" w:hAnsi="Arial" w:cs="Arial"/>
          <w:sz w:val="20"/>
          <w:szCs w:val="20"/>
        </w:rPr>
        <w:t xml:space="preserve">u </w:t>
      </w:r>
      <w:r w:rsidRPr="00C801B4">
        <w:rPr>
          <w:rFonts w:ascii="Arial" w:hAnsi="Arial" w:cs="Arial"/>
          <w:sz w:val="20"/>
          <w:szCs w:val="20"/>
        </w:rPr>
        <w:t>siječnj</w:t>
      </w:r>
      <w:r w:rsidR="00792B2D">
        <w:rPr>
          <w:rFonts w:ascii="Arial" w:hAnsi="Arial" w:cs="Arial"/>
          <w:sz w:val="20"/>
          <w:szCs w:val="20"/>
        </w:rPr>
        <w:t>u</w:t>
      </w:r>
      <w:r w:rsidRPr="00C801B4">
        <w:rPr>
          <w:rFonts w:ascii="Arial" w:hAnsi="Arial" w:cs="Arial"/>
          <w:sz w:val="20"/>
          <w:szCs w:val="20"/>
        </w:rPr>
        <w:t xml:space="preserve"> 202</w:t>
      </w:r>
      <w:r w:rsidR="00792B2D">
        <w:rPr>
          <w:rFonts w:ascii="Arial" w:hAnsi="Arial" w:cs="Arial"/>
          <w:sz w:val="20"/>
          <w:szCs w:val="20"/>
        </w:rPr>
        <w:t>3</w:t>
      </w:r>
      <w:r w:rsidRPr="00C801B4">
        <w:rPr>
          <w:rFonts w:ascii="Arial" w:hAnsi="Arial" w:cs="Arial"/>
          <w:sz w:val="20"/>
          <w:szCs w:val="20"/>
        </w:rPr>
        <w:t xml:space="preserve">. </w:t>
      </w:r>
      <w:r w:rsidR="00792B2D">
        <w:rPr>
          <w:rFonts w:ascii="Arial" w:hAnsi="Arial" w:cs="Arial"/>
          <w:sz w:val="20"/>
          <w:szCs w:val="20"/>
        </w:rPr>
        <w:t>–</w:t>
      </w:r>
      <w:r w:rsidRPr="00C801B4">
        <w:rPr>
          <w:rFonts w:ascii="Arial" w:hAnsi="Arial" w:cs="Arial"/>
          <w:sz w:val="20"/>
          <w:szCs w:val="20"/>
        </w:rPr>
        <w:t xml:space="preserve"> </w:t>
      </w:r>
      <w:r w:rsidR="00792B2D">
        <w:rPr>
          <w:rFonts w:ascii="Arial" w:hAnsi="Arial" w:cs="Arial"/>
          <w:sz w:val="20"/>
          <w:szCs w:val="20"/>
        </w:rPr>
        <w:t>239.015,29</w:t>
      </w:r>
      <w:r w:rsidRPr="00C801B4">
        <w:rPr>
          <w:rFonts w:ascii="Arial" w:hAnsi="Arial" w:cs="Arial"/>
          <w:sz w:val="20"/>
          <w:szCs w:val="20"/>
        </w:rPr>
        <w:t xml:space="preserve"> kn</w:t>
      </w:r>
    </w:p>
    <w:p w:rsidR="00D04B9E" w:rsidRPr="00C801B4" w:rsidRDefault="00D04B9E" w:rsidP="00D04B9E">
      <w:pPr>
        <w:pStyle w:val="Odlomakpopis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 xml:space="preserve">nedospjele obveze za materijalne rashode </w:t>
      </w:r>
      <w:r w:rsidR="00792B2D">
        <w:rPr>
          <w:rFonts w:ascii="Arial" w:hAnsi="Arial" w:cs="Arial"/>
          <w:sz w:val="20"/>
          <w:szCs w:val="20"/>
        </w:rPr>
        <w:t>–</w:t>
      </w:r>
      <w:r w:rsidRPr="00C801B4">
        <w:rPr>
          <w:rFonts w:ascii="Arial" w:hAnsi="Arial" w:cs="Arial"/>
          <w:sz w:val="20"/>
          <w:szCs w:val="20"/>
        </w:rPr>
        <w:t xml:space="preserve"> </w:t>
      </w:r>
      <w:r w:rsidR="00792B2D">
        <w:rPr>
          <w:rFonts w:ascii="Arial" w:hAnsi="Arial" w:cs="Arial"/>
          <w:sz w:val="20"/>
          <w:szCs w:val="20"/>
        </w:rPr>
        <w:t>42.893,30</w:t>
      </w:r>
      <w:r w:rsidRPr="00C801B4">
        <w:rPr>
          <w:rFonts w:ascii="Arial" w:hAnsi="Arial" w:cs="Arial"/>
          <w:sz w:val="20"/>
          <w:szCs w:val="20"/>
        </w:rPr>
        <w:t xml:space="preserve"> kn</w:t>
      </w:r>
    </w:p>
    <w:p w:rsidR="00D04B9E" w:rsidRPr="00C801B4" w:rsidRDefault="00D04B9E" w:rsidP="00D04B9E">
      <w:pPr>
        <w:pStyle w:val="Odlomakpopis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 xml:space="preserve">obveze za povrat u proračun - naknade za bolovanja na teret HZZO – </w:t>
      </w:r>
      <w:r w:rsidR="00792B2D">
        <w:rPr>
          <w:rFonts w:ascii="Arial" w:hAnsi="Arial" w:cs="Arial"/>
          <w:sz w:val="20"/>
          <w:szCs w:val="20"/>
        </w:rPr>
        <w:t>45.701,48</w:t>
      </w:r>
      <w:r w:rsidRPr="00C801B4">
        <w:rPr>
          <w:rFonts w:ascii="Arial" w:hAnsi="Arial" w:cs="Arial"/>
          <w:sz w:val="20"/>
          <w:szCs w:val="20"/>
        </w:rPr>
        <w:t xml:space="preserve"> kn</w:t>
      </w:r>
    </w:p>
    <w:p w:rsidR="00D04B9E" w:rsidRPr="00C801B4" w:rsidRDefault="00D04B9E" w:rsidP="00D04B9E">
      <w:pPr>
        <w:pStyle w:val="Odlomakpopisa"/>
        <w:ind w:left="0"/>
        <w:jc w:val="both"/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 xml:space="preserve">Račun 29211 - naplaćeni prihodi budućih razdoblja – </w:t>
      </w:r>
      <w:r w:rsidR="00792B2D">
        <w:rPr>
          <w:rFonts w:ascii="Arial" w:hAnsi="Arial" w:cs="Arial"/>
          <w:sz w:val="20"/>
          <w:szCs w:val="20"/>
        </w:rPr>
        <w:t>2</w:t>
      </w:r>
      <w:r w:rsidRPr="00C801B4">
        <w:rPr>
          <w:rFonts w:ascii="Arial" w:hAnsi="Arial" w:cs="Arial"/>
          <w:sz w:val="20"/>
          <w:szCs w:val="20"/>
        </w:rPr>
        <w:t>.</w:t>
      </w:r>
      <w:r w:rsidR="00792B2D">
        <w:rPr>
          <w:rFonts w:ascii="Arial" w:hAnsi="Arial" w:cs="Arial"/>
          <w:sz w:val="20"/>
          <w:szCs w:val="20"/>
        </w:rPr>
        <w:t>960</w:t>
      </w:r>
      <w:r w:rsidRPr="00C801B4">
        <w:rPr>
          <w:rFonts w:ascii="Arial" w:hAnsi="Arial" w:cs="Arial"/>
          <w:sz w:val="20"/>
          <w:szCs w:val="20"/>
        </w:rPr>
        <w:t>,00 kn</w:t>
      </w:r>
    </w:p>
    <w:p w:rsidR="00D04B9E" w:rsidRPr="00C801B4" w:rsidRDefault="00D04B9E" w:rsidP="00E36FDF">
      <w:pPr>
        <w:pStyle w:val="Odlomakpopisa"/>
        <w:spacing w:line="100" w:lineRule="exact"/>
        <w:ind w:left="0"/>
        <w:jc w:val="both"/>
        <w:rPr>
          <w:rFonts w:ascii="Arial" w:hAnsi="Arial" w:cs="Arial"/>
          <w:sz w:val="20"/>
          <w:szCs w:val="20"/>
        </w:rPr>
      </w:pPr>
    </w:p>
    <w:p w:rsidR="00D04B9E" w:rsidRPr="00C801B4" w:rsidRDefault="00D04B9E" w:rsidP="00E36FDF">
      <w:pPr>
        <w:pStyle w:val="Odlomakpopisa"/>
        <w:spacing w:line="100" w:lineRule="exact"/>
        <w:ind w:left="0"/>
        <w:jc w:val="both"/>
        <w:rPr>
          <w:rFonts w:ascii="Arial" w:hAnsi="Arial" w:cs="Arial"/>
          <w:sz w:val="20"/>
          <w:szCs w:val="20"/>
        </w:rPr>
      </w:pPr>
    </w:p>
    <w:p w:rsidR="00851999" w:rsidRPr="00C801B4" w:rsidRDefault="00C801B4" w:rsidP="00851999">
      <w:pPr>
        <w:pStyle w:val="Odlomakpopisa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C801B4">
        <w:rPr>
          <w:rFonts w:ascii="Arial" w:hAnsi="Arial" w:cs="Arial"/>
          <w:b/>
          <w:i/>
          <w:sz w:val="20"/>
          <w:szCs w:val="20"/>
        </w:rPr>
        <w:t>OBRAZAC P-VRIO</w:t>
      </w:r>
    </w:p>
    <w:p w:rsidR="00C801B4" w:rsidRPr="00C801B4" w:rsidRDefault="00C801B4" w:rsidP="00C801B4">
      <w:pPr>
        <w:rPr>
          <w:rFonts w:ascii="Arial" w:hAnsi="Arial" w:cs="Arial"/>
          <w:sz w:val="20"/>
          <w:szCs w:val="20"/>
        </w:rPr>
      </w:pPr>
      <w:r w:rsidRPr="00C801B4">
        <w:rPr>
          <w:rFonts w:ascii="Arial" w:hAnsi="Arial" w:cs="Arial"/>
          <w:sz w:val="20"/>
          <w:szCs w:val="20"/>
        </w:rPr>
        <w:t>Nema promjena na vrijednosti imovine i obveza.</w:t>
      </w:r>
    </w:p>
    <w:p w:rsidR="00E36FDF" w:rsidRDefault="00E36FDF">
      <w:pPr>
        <w:rPr>
          <w:rFonts w:ascii="Arial" w:hAnsi="Arial" w:cs="Arial"/>
          <w:b/>
          <w:i/>
          <w:sz w:val="20"/>
          <w:szCs w:val="20"/>
        </w:rPr>
      </w:pPr>
    </w:p>
    <w:p w:rsidR="00E31F25" w:rsidRDefault="00D71B99">
      <w:pPr>
        <w:rPr>
          <w:rFonts w:ascii="Arial" w:hAnsi="Arial" w:cs="Arial"/>
          <w:sz w:val="20"/>
          <w:szCs w:val="20"/>
        </w:rPr>
      </w:pPr>
      <w:r w:rsidRPr="00E02C61">
        <w:rPr>
          <w:rFonts w:ascii="Arial" w:hAnsi="Arial" w:cs="Arial"/>
          <w:sz w:val="20"/>
          <w:szCs w:val="20"/>
        </w:rPr>
        <w:t xml:space="preserve">U Osijeku, </w:t>
      </w:r>
      <w:r w:rsidR="00677675">
        <w:rPr>
          <w:rFonts w:ascii="Arial" w:hAnsi="Arial" w:cs="Arial"/>
          <w:sz w:val="20"/>
          <w:szCs w:val="20"/>
        </w:rPr>
        <w:t>30</w:t>
      </w:r>
      <w:r w:rsidRPr="00E02C61">
        <w:rPr>
          <w:rFonts w:ascii="Arial" w:hAnsi="Arial" w:cs="Arial"/>
          <w:sz w:val="20"/>
          <w:szCs w:val="20"/>
        </w:rPr>
        <w:t>.</w:t>
      </w:r>
      <w:r w:rsidR="00EB30B8">
        <w:rPr>
          <w:rFonts w:ascii="Arial" w:hAnsi="Arial" w:cs="Arial"/>
          <w:sz w:val="20"/>
          <w:szCs w:val="20"/>
        </w:rPr>
        <w:t>01</w:t>
      </w:r>
      <w:r w:rsidRPr="00E02C61">
        <w:rPr>
          <w:rFonts w:ascii="Arial" w:hAnsi="Arial" w:cs="Arial"/>
          <w:sz w:val="20"/>
          <w:szCs w:val="20"/>
        </w:rPr>
        <w:t>.20</w:t>
      </w:r>
      <w:r w:rsidR="00EB30B8">
        <w:rPr>
          <w:rFonts w:ascii="Arial" w:hAnsi="Arial" w:cs="Arial"/>
          <w:sz w:val="20"/>
          <w:szCs w:val="20"/>
        </w:rPr>
        <w:t>2</w:t>
      </w:r>
      <w:r w:rsidR="00677675">
        <w:rPr>
          <w:rFonts w:ascii="Arial" w:hAnsi="Arial" w:cs="Arial"/>
          <w:sz w:val="20"/>
          <w:szCs w:val="20"/>
        </w:rPr>
        <w:t>3</w:t>
      </w:r>
      <w:r w:rsidRPr="00E02C61">
        <w:rPr>
          <w:rFonts w:ascii="Arial" w:hAnsi="Arial" w:cs="Arial"/>
          <w:sz w:val="20"/>
          <w:szCs w:val="20"/>
        </w:rPr>
        <w:t>.</w:t>
      </w:r>
    </w:p>
    <w:p w:rsidR="00D71B99" w:rsidRPr="00E02C61" w:rsidRDefault="002322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za kontaktiranje – sastavila Bilješke: </w:t>
      </w:r>
      <w:r w:rsidR="00D71B99" w:rsidRPr="00E02C61">
        <w:rPr>
          <w:rFonts w:ascii="Arial" w:hAnsi="Arial" w:cs="Arial"/>
          <w:sz w:val="20"/>
          <w:szCs w:val="20"/>
        </w:rPr>
        <w:t xml:space="preserve">                                                         Odgovorna osoba:</w:t>
      </w:r>
    </w:p>
    <w:p w:rsidR="008C2BDC" w:rsidRDefault="008B00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Ljiljana Babić</w:t>
      </w:r>
      <w:r w:rsidR="00872F9E">
        <w:rPr>
          <w:rFonts w:ascii="Arial" w:hAnsi="Arial" w:cs="Arial"/>
          <w:sz w:val="20"/>
          <w:szCs w:val="20"/>
        </w:rPr>
        <w:t xml:space="preserve">, dipl. </w:t>
      </w:r>
      <w:proofErr w:type="spellStart"/>
      <w:r w:rsidR="00872F9E">
        <w:rPr>
          <w:rFonts w:ascii="Arial" w:hAnsi="Arial" w:cs="Arial"/>
          <w:sz w:val="20"/>
          <w:szCs w:val="20"/>
        </w:rPr>
        <w:t>oec</w:t>
      </w:r>
      <w:proofErr w:type="spellEnd"/>
      <w:r w:rsidR="00872F9E">
        <w:rPr>
          <w:rFonts w:ascii="Arial" w:hAnsi="Arial" w:cs="Arial"/>
          <w:sz w:val="20"/>
          <w:szCs w:val="20"/>
        </w:rPr>
        <w:t>. ( tel. 031 215134)</w:t>
      </w:r>
      <w:r w:rsidR="00E31F25">
        <w:rPr>
          <w:rFonts w:ascii="Arial" w:hAnsi="Arial" w:cs="Arial"/>
          <w:sz w:val="20"/>
          <w:szCs w:val="20"/>
        </w:rPr>
        <w:t xml:space="preserve">        </w:t>
      </w:r>
      <w:r w:rsidR="00872F9E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E31F25">
        <w:rPr>
          <w:rFonts w:ascii="Arial" w:hAnsi="Arial" w:cs="Arial"/>
          <w:sz w:val="20"/>
          <w:szCs w:val="20"/>
        </w:rPr>
        <w:t xml:space="preserve"> </w:t>
      </w:r>
      <w:r w:rsidR="00D71B99" w:rsidRPr="00E02C61">
        <w:rPr>
          <w:rFonts w:ascii="Arial" w:hAnsi="Arial" w:cs="Arial"/>
          <w:sz w:val="20"/>
          <w:szCs w:val="20"/>
        </w:rPr>
        <w:t xml:space="preserve">Nataša Šimić, </w:t>
      </w:r>
      <w:proofErr w:type="spellStart"/>
      <w:r w:rsidR="00D71B99" w:rsidRPr="00E02C61">
        <w:rPr>
          <w:rFonts w:ascii="Arial" w:hAnsi="Arial" w:cs="Arial"/>
          <w:sz w:val="20"/>
          <w:szCs w:val="20"/>
        </w:rPr>
        <w:t>prof</w:t>
      </w:r>
      <w:proofErr w:type="spellEnd"/>
    </w:p>
    <w:p w:rsidR="008C2BDC" w:rsidRDefault="008C2BDC" w:rsidP="008C2BDC">
      <w:pPr>
        <w:rPr>
          <w:b/>
        </w:rPr>
      </w:pPr>
    </w:p>
    <w:p w:rsidR="008C2BDC" w:rsidRDefault="008C2BDC" w:rsidP="008C2BDC">
      <w:pPr>
        <w:jc w:val="both"/>
        <w:rPr>
          <w:lang w:eastAsia="hr-HR"/>
        </w:rPr>
      </w:pPr>
    </w:p>
    <w:p w:rsidR="008C2BDC" w:rsidRDefault="008C2BDC" w:rsidP="008C2BDC">
      <w:pPr>
        <w:jc w:val="both"/>
      </w:pPr>
    </w:p>
    <w:p w:rsidR="008C2BDC" w:rsidRPr="00C37BF0" w:rsidRDefault="008C2BDC">
      <w:pPr>
        <w:rPr>
          <w:rFonts w:ascii="Arial" w:hAnsi="Arial" w:cs="Arial"/>
          <w:sz w:val="20"/>
          <w:szCs w:val="20"/>
        </w:rPr>
      </w:pPr>
    </w:p>
    <w:sectPr w:rsidR="008C2BDC" w:rsidRPr="00C37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2E7A"/>
    <w:multiLevelType w:val="hybridMultilevel"/>
    <w:tmpl w:val="10C48796"/>
    <w:lvl w:ilvl="0" w:tplc="2E20FA6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B7056"/>
    <w:multiLevelType w:val="hybridMultilevel"/>
    <w:tmpl w:val="75FE1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46F6B"/>
    <w:multiLevelType w:val="hybridMultilevel"/>
    <w:tmpl w:val="3364FAF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F4D67"/>
    <w:multiLevelType w:val="hybridMultilevel"/>
    <w:tmpl w:val="DF6A8E40"/>
    <w:lvl w:ilvl="0" w:tplc="BB649FCC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0C2B6C"/>
    <w:multiLevelType w:val="hybridMultilevel"/>
    <w:tmpl w:val="E862B36E"/>
    <w:lvl w:ilvl="0" w:tplc="97B20FC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96E65DA"/>
    <w:multiLevelType w:val="hybridMultilevel"/>
    <w:tmpl w:val="33A80AEE"/>
    <w:lvl w:ilvl="0" w:tplc="2AE4B5A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FA4117"/>
    <w:multiLevelType w:val="hybridMultilevel"/>
    <w:tmpl w:val="8DFA28FE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097C98"/>
    <w:multiLevelType w:val="hybridMultilevel"/>
    <w:tmpl w:val="707EECE2"/>
    <w:lvl w:ilvl="0" w:tplc="A7CCC1AC">
      <w:numFmt w:val="bullet"/>
      <w:lvlText w:val="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25A54"/>
    <w:multiLevelType w:val="hybridMultilevel"/>
    <w:tmpl w:val="3CA612FC"/>
    <w:lvl w:ilvl="0" w:tplc="2AE4B5A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8100378"/>
    <w:multiLevelType w:val="hybridMultilevel"/>
    <w:tmpl w:val="AA946A72"/>
    <w:lvl w:ilvl="0" w:tplc="CE089E68"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C6A78A1"/>
    <w:multiLevelType w:val="hybridMultilevel"/>
    <w:tmpl w:val="788AD4F0"/>
    <w:lvl w:ilvl="0" w:tplc="7D22DD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82A4B"/>
    <w:multiLevelType w:val="hybridMultilevel"/>
    <w:tmpl w:val="4A1A467A"/>
    <w:lvl w:ilvl="0" w:tplc="97B20FC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F2505B9"/>
    <w:multiLevelType w:val="hybridMultilevel"/>
    <w:tmpl w:val="A6E4EED2"/>
    <w:lvl w:ilvl="0" w:tplc="186A126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12"/>
  </w:num>
  <w:num w:numId="9">
    <w:abstractNumId w:val="3"/>
  </w:num>
  <w:num w:numId="10">
    <w:abstractNumId w:val="10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273"/>
    <w:rsid w:val="000040B5"/>
    <w:rsid w:val="000421B6"/>
    <w:rsid w:val="00076D51"/>
    <w:rsid w:val="000B0A24"/>
    <w:rsid w:val="000E22A0"/>
    <w:rsid w:val="000F5F26"/>
    <w:rsid w:val="00101C17"/>
    <w:rsid w:val="0010591A"/>
    <w:rsid w:val="0013047D"/>
    <w:rsid w:val="00141001"/>
    <w:rsid w:val="001462AF"/>
    <w:rsid w:val="0017416B"/>
    <w:rsid w:val="00191879"/>
    <w:rsid w:val="001B4394"/>
    <w:rsid w:val="0021580A"/>
    <w:rsid w:val="00232257"/>
    <w:rsid w:val="00235A06"/>
    <w:rsid w:val="00260AC8"/>
    <w:rsid w:val="0026621D"/>
    <w:rsid w:val="0026742C"/>
    <w:rsid w:val="002A3B87"/>
    <w:rsid w:val="002F735D"/>
    <w:rsid w:val="003152BA"/>
    <w:rsid w:val="00356B59"/>
    <w:rsid w:val="00363970"/>
    <w:rsid w:val="00367272"/>
    <w:rsid w:val="003804A2"/>
    <w:rsid w:val="003E22BB"/>
    <w:rsid w:val="004559AC"/>
    <w:rsid w:val="00473543"/>
    <w:rsid w:val="0047458A"/>
    <w:rsid w:val="004B2757"/>
    <w:rsid w:val="004C704E"/>
    <w:rsid w:val="004D3579"/>
    <w:rsid w:val="004E4CD6"/>
    <w:rsid w:val="004E5D69"/>
    <w:rsid w:val="004E686F"/>
    <w:rsid w:val="0051141A"/>
    <w:rsid w:val="005B1EAB"/>
    <w:rsid w:val="005D048C"/>
    <w:rsid w:val="005E37A3"/>
    <w:rsid w:val="006005D2"/>
    <w:rsid w:val="006020F6"/>
    <w:rsid w:val="0060355C"/>
    <w:rsid w:val="0060461D"/>
    <w:rsid w:val="00620A6C"/>
    <w:rsid w:val="00641039"/>
    <w:rsid w:val="00647799"/>
    <w:rsid w:val="00672674"/>
    <w:rsid w:val="00677675"/>
    <w:rsid w:val="006A0E84"/>
    <w:rsid w:val="006A59E7"/>
    <w:rsid w:val="006C4F66"/>
    <w:rsid w:val="006C5431"/>
    <w:rsid w:val="006F1737"/>
    <w:rsid w:val="00712B85"/>
    <w:rsid w:val="00725956"/>
    <w:rsid w:val="007634D2"/>
    <w:rsid w:val="00770302"/>
    <w:rsid w:val="00792B2D"/>
    <w:rsid w:val="007A2B61"/>
    <w:rsid w:val="007B64C1"/>
    <w:rsid w:val="007C034B"/>
    <w:rsid w:val="007C0FD8"/>
    <w:rsid w:val="007C5885"/>
    <w:rsid w:val="007D1A40"/>
    <w:rsid w:val="008011F5"/>
    <w:rsid w:val="00804F5A"/>
    <w:rsid w:val="0081525C"/>
    <w:rsid w:val="0083329F"/>
    <w:rsid w:val="00845BB0"/>
    <w:rsid w:val="00851999"/>
    <w:rsid w:val="00854CDE"/>
    <w:rsid w:val="00872F9E"/>
    <w:rsid w:val="00897AD5"/>
    <w:rsid w:val="008B004A"/>
    <w:rsid w:val="008B6043"/>
    <w:rsid w:val="008C2BDC"/>
    <w:rsid w:val="008C58E2"/>
    <w:rsid w:val="008D15B3"/>
    <w:rsid w:val="008D4805"/>
    <w:rsid w:val="008F1D72"/>
    <w:rsid w:val="0094308E"/>
    <w:rsid w:val="00956017"/>
    <w:rsid w:val="0096005C"/>
    <w:rsid w:val="009643C1"/>
    <w:rsid w:val="009817B6"/>
    <w:rsid w:val="00996C96"/>
    <w:rsid w:val="009D1E8E"/>
    <w:rsid w:val="009D2D6D"/>
    <w:rsid w:val="009E1A1F"/>
    <w:rsid w:val="009E4C46"/>
    <w:rsid w:val="009F3565"/>
    <w:rsid w:val="00A12F34"/>
    <w:rsid w:val="00A61217"/>
    <w:rsid w:val="00A620D4"/>
    <w:rsid w:val="00A7500D"/>
    <w:rsid w:val="00A93303"/>
    <w:rsid w:val="00AC074F"/>
    <w:rsid w:val="00AC396F"/>
    <w:rsid w:val="00AD08F8"/>
    <w:rsid w:val="00B16015"/>
    <w:rsid w:val="00B20246"/>
    <w:rsid w:val="00B417D4"/>
    <w:rsid w:val="00B6173B"/>
    <w:rsid w:val="00B74EFA"/>
    <w:rsid w:val="00BC2B1E"/>
    <w:rsid w:val="00BD1258"/>
    <w:rsid w:val="00BF4FCB"/>
    <w:rsid w:val="00C01C5A"/>
    <w:rsid w:val="00C12469"/>
    <w:rsid w:val="00C2387A"/>
    <w:rsid w:val="00C37BF0"/>
    <w:rsid w:val="00C4077E"/>
    <w:rsid w:val="00C41F28"/>
    <w:rsid w:val="00C801B4"/>
    <w:rsid w:val="00CA0605"/>
    <w:rsid w:val="00CA1632"/>
    <w:rsid w:val="00CA6273"/>
    <w:rsid w:val="00CA695C"/>
    <w:rsid w:val="00CA7C33"/>
    <w:rsid w:val="00CD0056"/>
    <w:rsid w:val="00CF0FC6"/>
    <w:rsid w:val="00D04B9E"/>
    <w:rsid w:val="00D11C68"/>
    <w:rsid w:val="00D37D72"/>
    <w:rsid w:val="00D41BE5"/>
    <w:rsid w:val="00D71B99"/>
    <w:rsid w:val="00D84F20"/>
    <w:rsid w:val="00D87C4E"/>
    <w:rsid w:val="00E006B3"/>
    <w:rsid w:val="00E02C61"/>
    <w:rsid w:val="00E11AF5"/>
    <w:rsid w:val="00E31F25"/>
    <w:rsid w:val="00E32218"/>
    <w:rsid w:val="00E36FDF"/>
    <w:rsid w:val="00E7654C"/>
    <w:rsid w:val="00E837DF"/>
    <w:rsid w:val="00EB30B8"/>
    <w:rsid w:val="00EF0E32"/>
    <w:rsid w:val="00F115AC"/>
    <w:rsid w:val="00F211B9"/>
    <w:rsid w:val="00F30404"/>
    <w:rsid w:val="00F37722"/>
    <w:rsid w:val="00F675D5"/>
    <w:rsid w:val="00F74935"/>
    <w:rsid w:val="00F81DD9"/>
    <w:rsid w:val="00FA2AAE"/>
    <w:rsid w:val="00FC147E"/>
    <w:rsid w:val="00FC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B57E8"/>
  <w15:chartTrackingRefBased/>
  <w15:docId w15:val="{45BFE279-5F19-4B88-ABCD-7721E63F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A6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D048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02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20F6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1B4394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F675D5"/>
    <w:rPr>
      <w:b/>
      <w:bCs/>
    </w:rPr>
  </w:style>
  <w:style w:type="paragraph" w:customStyle="1" w:styleId="box470855">
    <w:name w:val="box_470855"/>
    <w:basedOn w:val="Normal"/>
    <w:rsid w:val="00191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30C1D-3D98-4739-9F80-6A50C7F90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1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78</cp:revision>
  <cp:lastPrinted>2023-01-30T14:42:00Z</cp:lastPrinted>
  <dcterms:created xsi:type="dcterms:W3CDTF">2017-01-27T10:59:00Z</dcterms:created>
  <dcterms:modified xsi:type="dcterms:W3CDTF">2023-01-30T14:43:00Z</dcterms:modified>
</cp:coreProperties>
</file>